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44"/>
          <w:sz w:val="36"/>
          <w:szCs w:val="36"/>
        </w:rPr>
        <w:t>关于开展2024年暑期“乡村振兴与合作经济发展”</w:t>
      </w:r>
    </w:p>
    <w:p>
      <w:pPr>
        <w:spacing w:line="640" w:lineRule="exact"/>
        <w:jc w:val="center"/>
        <w:rPr>
          <w:rFonts w:ascii="方正小标宋简体" w:hAnsi="方正小标宋简体" w:eastAsia="方正小标宋简体" w:cs="方正小标宋简体"/>
          <w:kern w:val="4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44"/>
          <w:sz w:val="36"/>
          <w:szCs w:val="36"/>
        </w:rPr>
        <w:t>主题社会实践活动的通知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乡村发展是历史命题，是时代课题。习近平总书记在党的二十大报告中对“全面推进乡村振兴”作出一系列重要部署，全面推进乡村振兴是新时代建设农业强国的重要任务。为充分落实党的二十大对全面推进乡村振兴，加快农业农村现代化的战略部署，坚定不移走具有中国特色的乡村振兴之路，决定在2024年暑假组织开展“乡村振兴与合作经济发展”大学生暑假社会实践活动，具体通知如下：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一、实践内容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1.数字技术对农业碳排放的影响研究：</w:t>
      </w:r>
      <w:r>
        <w:rPr>
          <w:rFonts w:hint="eastAsia" w:ascii="仿宋" w:hAnsi="仿宋" w:eastAsia="仿宋" w:cs="仿宋"/>
          <w:sz w:val="30"/>
          <w:szCs w:val="30"/>
        </w:rPr>
        <w:t>主要调研农业数字技术发展，农业碳排放效率、农业固碳情况等。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2.农业碳汇交易的调查研究：</w:t>
      </w:r>
      <w:r>
        <w:rPr>
          <w:rFonts w:hint="eastAsia" w:ascii="仿宋" w:hAnsi="仿宋" w:eastAsia="仿宋" w:cs="仿宋"/>
          <w:sz w:val="30"/>
          <w:szCs w:val="30"/>
        </w:rPr>
        <w:t>围绕农业碳汇交易情况进行调研，了解农业企业、农户、碳排放企业对碳汇交易的认知、意愿以及实际开展的情况。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3.秸秆“三化”利用的产出效应与经济效益</w:t>
      </w:r>
      <w:r>
        <w:rPr>
          <w:rFonts w:hint="eastAsia" w:ascii="仿宋" w:hAnsi="仿宋" w:eastAsia="仿宋" w:cs="仿宋"/>
          <w:sz w:val="30"/>
          <w:szCs w:val="30"/>
        </w:rPr>
        <w:t>：对秸秆“三化”情况、秸秆利用的经济效益，以及农业秸秆处理过程中存在的问题进行调研。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合作经济与巩固脱贫攻坚成果：</w:t>
      </w:r>
      <w:r>
        <w:rPr>
          <w:rFonts w:hint="eastAsia" w:ascii="仿宋" w:hAnsi="仿宋" w:eastAsia="仿宋" w:cs="仿宋"/>
          <w:sz w:val="30"/>
          <w:szCs w:val="30"/>
        </w:rPr>
        <w:t>了解合作经济在乡村资源配置过程中发挥的作用，对特色产业支持情况，对巩固脱贫攻坚成果的情况进行调研。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二、实践对象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全体在校本科生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三、活动流程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1.项目申报阶段(即日起至6月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日)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即日起，各班级组织学生积极报名。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2.项目审批阶段(6月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仿宋"/>
          <w:sz w:val="30"/>
          <w:szCs w:val="30"/>
        </w:rPr>
        <w:t>日至6月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 w:cs="仿宋"/>
          <w:sz w:val="30"/>
          <w:szCs w:val="30"/>
        </w:rPr>
        <w:t>日)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学院完成审批，工作中坚持学生自愿申报，学院具体指导的工作方法。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3.培训及项目前期准备阶段（6月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 w:cs="仿宋"/>
          <w:sz w:val="30"/>
          <w:szCs w:val="30"/>
        </w:rPr>
        <w:t>日-7月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 w:cs="仿宋"/>
          <w:sz w:val="30"/>
          <w:szCs w:val="30"/>
        </w:rPr>
        <w:t>日）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学院组织开展线上培训会，对学院参加实践活动的学生进行培训。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4.活动开展阶段(6月-8月)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完成社会实践活动和社会实践报告的撰写。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5.材料总结阶段(9月底前，具体时间待定)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次社会实践需形成不少于3000字的调研报告，报告是对实践活动的详细表述，主要应包括实践背景、实践形式、实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6.评优阶段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院团委将对实践过程中表现突出的先进个人、优秀调研报告进行评比。所有完成社会实践要求的本科生可按相关规定获得社会实践学分。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四、报名方式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团队形式报名。团队可通过</w:t>
      </w:r>
      <w:r>
        <w:rPr>
          <w:rFonts w:hint="eastAsia" w:ascii="仿宋" w:hAnsi="仿宋" w:eastAsia="仿宋" w:cs="仿宋"/>
          <w:sz w:val="30"/>
          <w:szCs w:val="30"/>
          <w:u w:val="single"/>
        </w:rPr>
        <w:t>“校园网—智慧校园—爱安财系统—假期社会实践”</w:t>
      </w:r>
      <w:r>
        <w:rPr>
          <w:rFonts w:hint="eastAsia" w:ascii="仿宋" w:hAnsi="仿宋" w:eastAsia="仿宋" w:cs="仿宋"/>
          <w:sz w:val="30"/>
          <w:szCs w:val="30"/>
        </w:rPr>
        <w:t>登入,申报团队在我校社会实践主题网站注册并填写申报书，实践主题选择“乡村振兴与合作经济发展”专项，学院选择经济学院，经济学院进行审批。在系统报名结束后，团队负责人还需要另外填写</w:t>
      </w:r>
      <w:r>
        <w:rPr>
          <w:rFonts w:hint="eastAsia" w:ascii="仿宋" w:hAnsi="仿宋" w:eastAsia="仿宋" w:cs="仿宋"/>
          <w:sz w:val="30"/>
          <w:szCs w:val="30"/>
          <w:u w:val="single"/>
        </w:rPr>
        <w:t>附件1，并于2023年6月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25</w:t>
      </w:r>
      <w:r>
        <w:rPr>
          <w:rFonts w:hint="eastAsia" w:ascii="仿宋" w:hAnsi="仿宋" w:eastAsia="仿宋" w:cs="仿宋"/>
          <w:sz w:val="30"/>
          <w:szCs w:val="30"/>
          <w:u w:val="single"/>
        </w:rPr>
        <w:t>日前将附件1发送至邮箱：3429007351@qq.com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五、注意事项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.调研报告字数不低于3000字，查重比例须在30%以内，格式说明:调研报告标题用宋体四号字，加粗;作者姓名、单位用宋体小四，摘要用宋体五号字:正文内容用宋体五号字;引用文献用尾注，宋体小五。正文行间距固定值22磅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2.实践过程中严格遵守各地区要求，高度关注实践活动中的人身财产安全，确保没有安全隐患。严格遵守学校相关实践规定。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3.实践内容可任选1项。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4.照片要求。要求提交含有所调查对象的调查现场照片3张。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5.微视频作为评奖的一个加分项目。微视频制作说明：微视频作品须有队员镜头，时长为5-10分钟。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6</w:t>
      </w:r>
      <w:r>
        <w:rPr>
          <w:rFonts w:ascii="仿宋" w:hAnsi="仿宋" w:eastAsia="仿宋" w:cs="仿宋"/>
          <w:sz w:val="30"/>
          <w:szCs w:val="30"/>
        </w:rPr>
        <w:t>.调查交流。团队报名后请</w:t>
      </w:r>
      <w:r>
        <w:rPr>
          <w:rFonts w:hint="eastAsia" w:ascii="仿宋" w:hAnsi="仿宋" w:eastAsia="仿宋" w:cs="仿宋"/>
          <w:sz w:val="30"/>
          <w:szCs w:val="30"/>
        </w:rPr>
        <w:t>队长</w:t>
      </w:r>
      <w:r>
        <w:rPr>
          <w:rFonts w:ascii="仿宋" w:hAnsi="仿宋" w:eastAsia="仿宋" w:cs="仿宋"/>
          <w:sz w:val="30"/>
          <w:szCs w:val="30"/>
        </w:rPr>
        <w:t>加入QQ群（群号：</w:t>
      </w:r>
      <w:r>
        <w:rPr>
          <w:rFonts w:hint="eastAsia" w:ascii="仿宋" w:hAnsi="仿宋" w:eastAsia="仿宋" w:cs="仿宋"/>
          <w:sz w:val="30"/>
          <w:szCs w:val="30"/>
        </w:rPr>
        <w:t>494475514</w:t>
      </w:r>
      <w:r>
        <w:rPr>
          <w:rFonts w:ascii="仿宋" w:hAnsi="仿宋" w:eastAsia="仿宋" w:cs="仿宋"/>
          <w:sz w:val="30"/>
          <w:szCs w:val="30"/>
        </w:rPr>
        <w:t>），如对调查事项有任何疑问可以在群中交流。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7</w:t>
      </w:r>
      <w:r>
        <w:rPr>
          <w:rFonts w:ascii="仿宋" w:hAnsi="仿宋" w:eastAsia="仿宋" w:cs="仿宋"/>
          <w:sz w:val="30"/>
          <w:szCs w:val="30"/>
        </w:rPr>
        <w:t>.成果利用。建议在导师指导下，将本次调研成果同申请“大学生创新创业训练”项目以及参加“互联网+”和“挑战杯”大赛相结合。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8</w:t>
      </w:r>
      <w:r>
        <w:rPr>
          <w:rFonts w:ascii="仿宋" w:hAnsi="仿宋" w:eastAsia="仿宋" w:cs="仿宋"/>
          <w:sz w:val="30"/>
          <w:szCs w:val="30"/>
        </w:rPr>
        <w:t>.调查实施。本次调查活动由社会实践团队自行开展调查活动。严格遵守学校相关实践规定，高度关注实践活动中的人身财产安全，确保没有安全隐患。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联系人:宁老师（0552-3179772）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王同学</w:t>
      </w: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15990946031</w:t>
      </w:r>
      <w:r>
        <w:rPr>
          <w:rFonts w:hint="eastAsia" w:ascii="仿宋" w:hAnsi="仿宋" w:eastAsia="仿宋" w:cs="仿宋"/>
          <w:sz w:val="30"/>
          <w:szCs w:val="30"/>
        </w:rPr>
        <w:t>）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联系电话:附件1：安徽财经大学2024年暑期“乡村振兴与合作经济发展”主题社会实践信息表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left="4473" w:leftChars="2130" w:firstLine="3600" w:firstLineChars="1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4200" w:firstLineChars="14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共青团安徽财经大学委员会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安徽财经大学经济学院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2024年6月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日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before="100" w:beforeAutospacing="1" w:after="100" w:afterAutospacing="1" w:line="480" w:lineRule="auto"/>
        <w:jc w:val="left"/>
        <w:rPr>
          <w:rFonts w:ascii="楷体" w:hAnsi="楷体" w:eastAsia="楷体" w:cs="宋体"/>
          <w:kern w:val="0"/>
          <w:sz w:val="32"/>
          <w:szCs w:val="32"/>
        </w:rPr>
      </w:pPr>
      <w:r>
        <w:rPr>
          <w:rFonts w:hint="eastAsia" w:ascii="楷体" w:hAnsi="楷体" w:eastAsia="楷体" w:cs="宋体"/>
          <w:bCs/>
          <w:kern w:val="0"/>
          <w:sz w:val="24"/>
          <w:szCs w:val="32"/>
        </w:rPr>
        <w:t>附件1：</w:t>
      </w:r>
      <w:r>
        <w:rPr>
          <w:rFonts w:ascii="楷体" w:hAnsi="楷体" w:eastAsia="楷体" w:cs="宋体"/>
          <w:bCs/>
          <w:kern w:val="0"/>
          <w:sz w:val="32"/>
          <w:szCs w:val="32"/>
        </w:rPr>
        <w:t xml:space="preserve">           </w:t>
      </w:r>
    </w:p>
    <w:p>
      <w:pPr>
        <w:widowControl/>
        <w:spacing w:before="100" w:beforeAutospacing="1" w:after="100" w:afterAutospacing="1" w:line="480" w:lineRule="auto"/>
        <w:jc w:val="center"/>
        <w:rPr>
          <w:rFonts w:ascii="宋体" w:hAnsi="宋体" w:eastAsia="宋体" w:cs="宋体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安徽财经大学2024年暑期“乡村振兴与合作经济发展”主题社会实践信息表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1689"/>
        <w:gridCol w:w="1125"/>
        <w:gridCol w:w="1000"/>
        <w:gridCol w:w="987"/>
        <w:gridCol w:w="1375"/>
        <w:gridCol w:w="1250"/>
        <w:gridCol w:w="1350"/>
        <w:gridCol w:w="963"/>
        <w:gridCol w:w="1062"/>
        <w:gridCol w:w="1313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团队负责人所在学院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实践地点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负责人姓名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负责人联系电话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负责人QQ号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负责人电子邮箱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 xml:space="preserve">团队成员   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指导老师姓名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指导老师工号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1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2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3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4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5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6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4"/>
              </w:rPr>
              <w:t>7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87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1313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Times New Roman"/>
                <w:color w:val="000000"/>
                <w:sz w:val="24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MzAwMGRkZTk3YzExMWNmNWRkNDRiNmNiNGMxM2EifQ=="/>
    <w:docVar w:name="KSO_WPS_MARK_KEY" w:val="2e184249-5ccb-4a14-b8df-e3330ef601f7"/>
  </w:docVars>
  <w:rsids>
    <w:rsidRoot w:val="007B53E5"/>
    <w:rsid w:val="002113B2"/>
    <w:rsid w:val="007B53E5"/>
    <w:rsid w:val="07B33D0A"/>
    <w:rsid w:val="0C0932BA"/>
    <w:rsid w:val="141847F8"/>
    <w:rsid w:val="15BF56ED"/>
    <w:rsid w:val="24F318FA"/>
    <w:rsid w:val="27044194"/>
    <w:rsid w:val="313C5B3E"/>
    <w:rsid w:val="3A361B71"/>
    <w:rsid w:val="49EE519F"/>
    <w:rsid w:val="55BF0512"/>
    <w:rsid w:val="66522FDF"/>
    <w:rsid w:val="6CB91B13"/>
    <w:rsid w:val="7D1D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1630</Words>
  <Characters>1739</Characters>
  <Lines>14</Lines>
  <Paragraphs>4</Paragraphs>
  <TotalTime>3</TotalTime>
  <ScaleCrop>false</ScaleCrop>
  <LinksUpToDate>false</LinksUpToDate>
  <CharactersWithSpaces>1868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2024-06-05T08:29:00Z</dcterms:created>
  <dc:creator>HP</dc:creator>
  <cp:lastModifiedBy>Jerry  阳</cp:lastModifiedBy>
  <dcterms:modified xsi:type="dcterms:W3CDTF">2024-06-21T02:28:49Z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32B2EDC309EF454B8FC04EB553893F81_13</vt:lpwstr>
  </property>
</Properties>
</file>