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bookmarkStart w:id="0" w:name="OLE_LINK1"/>
      <w:r>
        <w:rPr>
          <w:rFonts w:hint="eastAsia" w:ascii="方正小标宋简体" w:hAnsi="黑体" w:eastAsia="方正小标宋简体"/>
          <w:b w:val="0"/>
          <w:bCs w:val="0"/>
        </w:rPr>
        <w:t>我校</w:t>
      </w:r>
      <w:r>
        <w:rPr>
          <w:rFonts w:ascii="方正小标宋简体" w:hAnsi="黑体" w:eastAsia="方正小标宋简体"/>
          <w:b w:val="0"/>
          <w:bCs w:val="0"/>
        </w:rPr>
        <w:t>202</w:t>
      </w:r>
      <w:r>
        <w:rPr>
          <w:rFonts w:hint="eastAsia" w:ascii="方正小标宋简体" w:hAnsi="黑体" w:eastAsia="方正小标宋简体"/>
          <w:b w:val="0"/>
          <w:bCs w:val="0"/>
          <w:lang w:val="en-US" w:eastAsia="zh-CN"/>
        </w:rPr>
        <w:t>5</w:t>
      </w:r>
      <w:r>
        <w:rPr>
          <w:rFonts w:ascii="方正小标宋简体" w:hAnsi="黑体" w:eastAsia="方正小标宋简体"/>
          <w:b w:val="0"/>
          <w:bCs w:val="0"/>
        </w:rPr>
        <w:t>年暑假</w:t>
      </w:r>
      <w:r>
        <w:rPr>
          <w:rFonts w:hint="eastAsia" w:ascii="方正小标宋简体" w:hAnsi="黑体" w:eastAsia="方正小标宋简体"/>
          <w:b w:val="0"/>
          <w:bCs w:val="0"/>
        </w:rPr>
        <w:t>“乡村振兴 ‘千村’调查”主题社会实践活动的通知</w:t>
      </w:r>
      <w:bookmarkEnd w:id="0"/>
    </w:p>
    <w:p>
      <w:pPr>
        <w:spacing w:line="560" w:lineRule="exact"/>
        <w:ind w:firstLine="0" w:firstLineChars="0"/>
        <w:rPr>
          <w:rFonts w:ascii="仿宋" w:hAnsi="仿宋" w:eastAsia="仿宋" w:cs="Times New Roman"/>
          <w:sz w:val="32"/>
          <w:szCs w:val="32"/>
        </w:rPr>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rPr>
          <w:rFonts w:ascii="仿宋" w:hAnsi="仿宋" w:eastAsia="仿宋" w:cs="Times New Roman"/>
          <w:sz w:val="32"/>
          <w:szCs w:val="32"/>
        </w:rPr>
      </w:pPr>
      <w:bookmarkStart w:id="1" w:name="OLE_LINK2"/>
      <w:r>
        <w:rPr>
          <w:rFonts w:hint="eastAsia" w:ascii="仿宋" w:hAnsi="仿宋" w:eastAsia="仿宋" w:cs="Times New Roman"/>
          <w:sz w:val="32"/>
          <w:szCs w:val="32"/>
        </w:rPr>
        <w:t>为深入贯彻习近平总书记关于乡村振兴战略的重要论述，落实其对学校思政课建设的重要指示精神，进一步推进 “思政课程 + 课程思政”协同育人体系的构建，充分发挥共青团在“大思政”体系建设中的积极作用，促进专业实践、思政实践和社会实践的深度融合，深化“假日思政”实践育人体系，我校决定开展 2025 年暑假“乡村振兴 ‘千村’调查”主题社会实践活动</w:t>
      </w:r>
      <w:bookmarkEnd w:id="1"/>
      <w:r>
        <w:rPr>
          <w:rFonts w:hint="eastAsia" w:ascii="仿宋" w:hAnsi="仿宋" w:eastAsia="仿宋" w:cs="Times New Roman"/>
          <w:sz w:val="32"/>
          <w:szCs w:val="32"/>
        </w:rPr>
        <w:t>，</w:t>
      </w:r>
      <w:r>
        <w:rPr>
          <w:rFonts w:hint="eastAsia" w:ascii="仿宋" w:hAnsi="仿宋" w:eastAsia="仿宋"/>
          <w:sz w:val="32"/>
          <w:szCs w:val="32"/>
        </w:rPr>
        <w:t>现将有关事宜通知如下：</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乡村振兴 “千村”调查</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rPr>
          <w:rFonts w:hint="eastAsia" w:ascii="仿宋" w:hAnsi="仿宋" w:eastAsia="仿宋"/>
          <w:sz w:val="32"/>
          <w:szCs w:val="32"/>
          <w:lang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级、2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级和2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级本科生</w:t>
      </w:r>
      <w:r>
        <w:rPr>
          <w:rFonts w:hint="eastAsia" w:ascii="仿宋" w:hAnsi="仿宋" w:eastAsia="仿宋"/>
          <w:sz w:val="32"/>
          <w:szCs w:val="32"/>
          <w:lang w:eastAsia="zh-CN"/>
        </w:rPr>
        <w:t>（</w:t>
      </w:r>
      <w:r>
        <w:rPr>
          <w:rFonts w:hint="eastAsia" w:ascii="仿宋" w:hAnsi="仿宋" w:eastAsia="仿宋"/>
          <w:sz w:val="32"/>
          <w:szCs w:val="32"/>
          <w:lang w:val="en-US" w:eastAsia="zh-CN"/>
        </w:rPr>
        <w:t>每组队伍限报4人</w:t>
      </w:r>
      <w:r>
        <w:rPr>
          <w:rFonts w:hint="eastAsia" w:ascii="仿宋" w:hAnsi="仿宋" w:eastAsia="仿宋"/>
          <w:sz w:val="32"/>
          <w:szCs w:val="32"/>
          <w:lang w:eastAsia="zh-CN"/>
        </w:rPr>
        <w:t>）。</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rPr>
          <w:rFonts w:hint="default" w:ascii="仿宋" w:hAnsi="仿宋" w:eastAsia="仿宋" w:cs="Times New Roman"/>
          <w:sz w:val="32"/>
          <w:szCs w:val="32"/>
          <w:lang w:val="en-US" w:eastAsia="zh-CN"/>
        </w:rPr>
      </w:pPr>
      <w:r>
        <w:rPr>
          <w:rFonts w:hint="eastAsia" w:ascii="仿宋" w:hAnsi="仿宋" w:eastAsia="仿宋" w:cs="Times New Roman"/>
          <w:sz w:val="32"/>
          <w:szCs w:val="32"/>
        </w:rPr>
        <w:t>1.</w:t>
      </w:r>
      <w:r>
        <w:rPr>
          <w:rFonts w:hint="eastAsia" w:ascii="仿宋" w:hAnsi="仿宋" w:eastAsia="仿宋" w:cs="Times New Roman"/>
          <w:b/>
          <w:bCs/>
          <w:sz w:val="32"/>
          <w:szCs w:val="32"/>
        </w:rPr>
        <w:t>“乡村振兴 ‘千村’调查”问卷调查实施。</w:t>
      </w:r>
      <w:r>
        <w:rPr>
          <w:rFonts w:hint="eastAsia" w:ascii="仿宋" w:hAnsi="仿宋" w:eastAsia="仿宋" w:cs="Times New Roman"/>
          <w:sz w:val="32"/>
          <w:szCs w:val="32"/>
          <w:lang w:val="en-US" w:eastAsia="zh-CN"/>
        </w:rPr>
        <w:t>统计与应用数学学院</w:t>
      </w:r>
      <w:r>
        <w:rPr>
          <w:rFonts w:hint="eastAsia" w:ascii="仿宋" w:hAnsi="仿宋" w:eastAsia="仿宋" w:cs="Times New Roman"/>
          <w:sz w:val="32"/>
          <w:szCs w:val="32"/>
        </w:rPr>
        <w:t>设计了“乡村振兴‘千村’调查”基础调查问卷，实践期间各实践团队可以适当增加调查问卷题项（基础调查问卷部分不可修改）。</w:t>
      </w:r>
      <w:r>
        <w:rPr>
          <w:rFonts w:hint="eastAsia" w:ascii="仿宋" w:hAnsi="仿宋" w:eastAsia="仿宋" w:cs="Times New Roman"/>
          <w:sz w:val="32"/>
          <w:szCs w:val="32"/>
          <w:lang w:val="en-US" w:eastAsia="zh-CN"/>
        </w:rPr>
        <w:t>此次调研所在地以安徽省为主。</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2.</w:t>
      </w:r>
      <w:r>
        <w:rPr>
          <w:rFonts w:hint="eastAsia" w:ascii="仿宋" w:hAnsi="仿宋" w:eastAsia="仿宋" w:cs="Times New Roman"/>
          <w:b/>
          <w:bCs/>
          <w:sz w:val="32"/>
          <w:szCs w:val="32"/>
        </w:rPr>
        <w:t>乡村振兴发展水平统计评价及影响因素研究。</w:t>
      </w:r>
      <w:r>
        <w:rPr>
          <w:rFonts w:hint="eastAsia" w:ascii="仿宋" w:hAnsi="仿宋" w:eastAsia="仿宋" w:cs="Times New Roman"/>
          <w:sz w:val="32"/>
          <w:szCs w:val="32"/>
        </w:rPr>
        <w:t>各实践团队可基于本团队所收集的调查数据开展所调研地的乡村振兴水平统计测度，开展乡村振兴进程综合评价及区域比较等研究，也可以运用计量模型、机器学习等分析方法开展乡村振兴发展的影响因素研究。</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推进乡村振兴进程中的热点、难点问题研究。</w:t>
      </w:r>
      <w:r>
        <w:rPr>
          <w:rFonts w:hint="eastAsia" w:ascii="仿宋" w:hAnsi="仿宋" w:eastAsia="仿宋" w:cs="Times New Roman"/>
          <w:sz w:val="32"/>
          <w:szCs w:val="32"/>
        </w:rPr>
        <w:t>各实践团队可以针对推进乡村振兴进程中的热点、难点问题，开展典型调查、专题访谈、案例研究等。</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四、报名方式</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本次社会实践报名须通过“爱安财（新版）”登入，实践主题选择“专项”，学院选择“统计与应用数学学院”。本项活动由统计与应用数学学院进行审批和管理，报名截止时间为</w:t>
      </w:r>
      <w:r>
        <w:rPr>
          <w:rFonts w:ascii="仿宋" w:hAnsi="仿宋" w:eastAsia="仿宋" w:cs="Times New Roman"/>
          <w:sz w:val="32"/>
          <w:szCs w:val="32"/>
        </w:rPr>
        <w:t>202</w:t>
      </w:r>
      <w:r>
        <w:rPr>
          <w:rFonts w:hint="eastAsia" w:ascii="仿宋" w:hAnsi="仿宋" w:eastAsia="仿宋" w:cs="Times New Roman"/>
          <w:sz w:val="32"/>
          <w:szCs w:val="32"/>
          <w:lang w:val="en-US" w:eastAsia="zh-CN"/>
        </w:rPr>
        <w:t>5</w:t>
      </w:r>
      <w:r>
        <w:rPr>
          <w:rFonts w:ascii="仿宋" w:hAnsi="仿宋" w:eastAsia="仿宋" w:cs="Times New Roman"/>
          <w:sz w:val="32"/>
          <w:szCs w:val="32"/>
        </w:rPr>
        <w:t>年6月</w:t>
      </w:r>
      <w:r>
        <w:rPr>
          <w:rFonts w:hint="eastAsia" w:ascii="仿宋" w:hAnsi="仿宋" w:eastAsia="仿宋" w:cs="Times New Roman"/>
          <w:sz w:val="32"/>
          <w:szCs w:val="32"/>
          <w:lang w:val="en-US" w:eastAsia="zh-CN"/>
        </w:rPr>
        <w:t>20</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1，并于202</w:t>
      </w:r>
      <w:r>
        <w:rPr>
          <w:rFonts w:hint="eastAsia" w:ascii="仿宋" w:hAnsi="仿宋" w:eastAsia="仿宋" w:cs="Times New Roman"/>
          <w:sz w:val="32"/>
          <w:szCs w:val="32"/>
          <w:lang w:val="en-US" w:eastAsia="zh-CN"/>
        </w:rPr>
        <w:t>5</w:t>
      </w:r>
      <w:r>
        <w:rPr>
          <w:rFonts w:ascii="仿宋" w:hAnsi="仿宋" w:eastAsia="仿宋" w:cs="Times New Roman"/>
          <w:sz w:val="32"/>
          <w:szCs w:val="32"/>
        </w:rPr>
        <w:t>年6月</w:t>
      </w:r>
      <w:r>
        <w:rPr>
          <w:rFonts w:hint="eastAsia" w:ascii="仿宋" w:hAnsi="仿宋" w:eastAsia="仿宋" w:cs="Times New Roman"/>
          <w:sz w:val="32"/>
          <w:szCs w:val="32"/>
          <w:lang w:val="en-US" w:eastAsia="zh-CN"/>
        </w:rPr>
        <w:t>20</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+负责人姓名+手机号”方式命名。</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五、活动流程</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问卷</w:t>
      </w:r>
      <w:r>
        <w:rPr>
          <w:rFonts w:ascii="仿宋" w:hAnsi="仿宋" w:eastAsia="仿宋" w:cs="Times New Roman"/>
          <w:sz w:val="32"/>
          <w:szCs w:val="32"/>
        </w:rPr>
        <w:t>调查。在暑假期间，严格按照所提供的</w:t>
      </w:r>
      <w:r>
        <w:rPr>
          <w:rFonts w:hint="eastAsia" w:ascii="仿宋" w:hAnsi="仿宋" w:eastAsia="仿宋" w:cs="Times New Roman"/>
          <w:sz w:val="32"/>
          <w:szCs w:val="32"/>
          <w:lang w:val="en-US" w:eastAsia="zh-CN"/>
        </w:rPr>
        <w:t>线上</w:t>
      </w:r>
      <w:r>
        <w:rPr>
          <w:rFonts w:ascii="仿宋" w:hAnsi="仿宋" w:eastAsia="仿宋" w:cs="Times New Roman"/>
          <w:sz w:val="32"/>
          <w:szCs w:val="32"/>
        </w:rPr>
        <w:t>问卷进行调查。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2.成果提交。202</w:t>
      </w:r>
      <w:r>
        <w:rPr>
          <w:rFonts w:hint="eastAsia" w:ascii="仿宋" w:hAnsi="仿宋" w:eastAsia="仿宋" w:cs="Times New Roman"/>
          <w:sz w:val="32"/>
          <w:szCs w:val="32"/>
          <w:lang w:val="en-US" w:eastAsia="zh-CN"/>
        </w:rPr>
        <w:t>5</w:t>
      </w:r>
      <w:r>
        <w:rPr>
          <w:rFonts w:ascii="仿宋" w:hAnsi="仿宋" w:eastAsia="仿宋" w:cs="Times New Roman"/>
          <w:sz w:val="32"/>
          <w:szCs w:val="32"/>
        </w:rPr>
        <w:t>年9月</w:t>
      </w:r>
      <w:r>
        <w:rPr>
          <w:rFonts w:hint="eastAsia" w:ascii="仿宋" w:hAnsi="仿宋" w:eastAsia="仿宋" w:cs="Times New Roman"/>
          <w:sz w:val="32"/>
          <w:szCs w:val="32"/>
          <w:lang w:val="en-US" w:eastAsia="zh-CN"/>
        </w:rPr>
        <w:t>3日</w:t>
      </w:r>
      <w:r>
        <w:rPr>
          <w:rFonts w:ascii="仿宋" w:hAnsi="仿宋" w:eastAsia="仿宋" w:cs="Times New Roman"/>
          <w:sz w:val="32"/>
          <w:szCs w:val="32"/>
        </w:rPr>
        <w:t>前，以团队为单位将</w:t>
      </w:r>
      <w:r>
        <w:rPr>
          <w:rFonts w:hint="eastAsia" w:ascii="仿宋" w:hAnsi="仿宋" w:eastAsia="仿宋" w:cs="Times New Roman"/>
          <w:sz w:val="32"/>
          <w:szCs w:val="32"/>
          <w:lang w:val="en-US" w:eastAsia="zh-CN"/>
        </w:rPr>
        <w:t>社会实践活动照片、外宣成果、</w:t>
      </w:r>
      <w:r>
        <w:rPr>
          <w:rFonts w:hint="eastAsia" w:ascii="仿宋" w:hAnsi="仿宋" w:eastAsia="仿宋" w:cs="Times New Roman"/>
          <w:sz w:val="32"/>
          <w:szCs w:val="32"/>
        </w:rPr>
        <w:t>其它调查成果</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如调研报告、活动视频等</w:t>
      </w:r>
      <w:r>
        <w:rPr>
          <w:rFonts w:hint="eastAsia" w:ascii="仿宋" w:hAnsi="仿宋" w:eastAsia="仿宋" w:cs="Times New Roman"/>
          <w:sz w:val="32"/>
          <w:szCs w:val="32"/>
          <w:lang w:eastAsia="zh-CN"/>
        </w:rPr>
        <w:t>）</w:t>
      </w:r>
      <w:r>
        <w:rPr>
          <w:rFonts w:hint="eastAsia" w:ascii="仿宋" w:hAnsi="仿宋" w:eastAsia="仿宋" w:cs="Times New Roman"/>
          <w:sz w:val="32"/>
          <w:szCs w:val="32"/>
        </w:rPr>
        <w:t>以“电子压缩包”形式发送至</w:t>
      </w:r>
      <w:bookmarkStart w:id="2" w:name="OLE_LINK3"/>
      <w:r>
        <w:rPr>
          <w:rFonts w:hint="eastAsia" w:ascii="仿宋" w:hAnsi="仿宋" w:eastAsia="仿宋" w:cs="Times New Roman"/>
          <w:sz w:val="32"/>
          <w:szCs w:val="32"/>
        </w:rPr>
        <w:t>邮箱：</w:t>
      </w:r>
      <w:r>
        <w:rPr>
          <w:rFonts w:ascii="仿宋" w:hAnsi="仿宋" w:eastAsia="仿宋" w:cs="Times New Roman"/>
          <w:sz w:val="32"/>
          <w:szCs w:val="32"/>
        </w:rPr>
        <w:t>actsxytw@163.com。</w:t>
      </w:r>
      <w:bookmarkEnd w:id="2"/>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成果+负责人姓名+手机号”方式命名。</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3.评奖。202</w:t>
      </w:r>
      <w:r>
        <w:rPr>
          <w:rFonts w:hint="eastAsia" w:ascii="仿宋" w:hAnsi="仿宋" w:eastAsia="仿宋" w:cs="Times New Roman"/>
          <w:sz w:val="32"/>
          <w:szCs w:val="32"/>
          <w:lang w:val="en-US" w:eastAsia="zh-CN"/>
        </w:rPr>
        <w:t>5</w:t>
      </w:r>
      <w:r>
        <w:rPr>
          <w:rFonts w:ascii="仿宋" w:hAnsi="仿宋" w:eastAsia="仿宋" w:cs="Times New Roman"/>
          <w:sz w:val="32"/>
          <w:szCs w:val="32"/>
        </w:rPr>
        <w:t>年9月下旬，根据提交的实践材料，开展评选表彰工作，并择优推荐参加校级评比。</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六、调查事项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队伍</w:t>
      </w:r>
      <w:r>
        <w:rPr>
          <w:rFonts w:ascii="仿宋" w:hAnsi="仿宋" w:eastAsia="仿宋" w:cs="Times New Roman"/>
          <w:sz w:val="32"/>
          <w:szCs w:val="32"/>
        </w:rPr>
        <w:t>要求。每个实践</w:t>
      </w:r>
      <w:r>
        <w:rPr>
          <w:rFonts w:hint="eastAsia" w:ascii="仿宋" w:hAnsi="仿宋" w:eastAsia="仿宋" w:cs="Times New Roman"/>
          <w:sz w:val="32"/>
          <w:szCs w:val="32"/>
          <w:lang w:val="en-US" w:eastAsia="zh-CN"/>
        </w:rPr>
        <w:t>队伍限制4人</w:t>
      </w:r>
      <w:r>
        <w:rPr>
          <w:rFonts w:ascii="仿宋" w:hAnsi="仿宋" w:eastAsia="仿宋" w:cs="Times New Roman"/>
          <w:sz w:val="32"/>
          <w:szCs w:val="32"/>
        </w:rPr>
        <w:t>。</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2.照片要求。要求提交含有所调查对象的调查现场照片1张，反映调查对象周边环境的照片至少3张。</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3.调查实施。本次调查活动由社会实践团队自行开展调查活动。高度关注实践活动中的人身财产安全，确保没有安全隐患</w:t>
      </w:r>
      <w:r>
        <w:rPr>
          <w:rFonts w:hint="eastAsia" w:ascii="仿宋" w:hAnsi="仿宋" w:eastAsia="仿宋" w:cs="Times New Roman"/>
          <w:sz w:val="32"/>
          <w:szCs w:val="32"/>
          <w:lang w:eastAsia="zh-CN"/>
        </w:rPr>
        <w:t>，</w:t>
      </w:r>
      <w:r>
        <w:rPr>
          <w:rFonts w:ascii="仿宋" w:hAnsi="仿宋" w:eastAsia="仿宋" w:cs="Times New Roman"/>
          <w:sz w:val="32"/>
          <w:szCs w:val="32"/>
        </w:rPr>
        <w:t>严格遵守学校相关实践规定。</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shd w:val="clear"/>
          <w:lang w:val="en-US" w:eastAsia="zh-CN"/>
        </w:rPr>
        <w:t>690354559</w:t>
      </w:r>
      <w:r>
        <w:rPr>
          <w:rFonts w:ascii="仿宋" w:hAnsi="仿宋" w:eastAsia="仿宋" w:cs="Times New Roman"/>
          <w:sz w:val="32"/>
          <w:szCs w:val="32"/>
        </w:rPr>
        <w:t>），如对调查事项有任何疑问可以在群中交流。</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七、其它事项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1.注意事项。社会实践过程中须严格遵守学校相关实践规定，高度注意实践活动中的人身财产安全，确保没有安全隐患。</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联系人:施老师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联系电话:0552-3176051</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附件：安徽财经大学</w:t>
      </w:r>
      <w:r>
        <w:rPr>
          <w:rFonts w:ascii="仿宋" w:hAnsi="仿宋" w:eastAsia="仿宋" w:cs="Times New Roman"/>
          <w:sz w:val="32"/>
          <w:szCs w:val="32"/>
        </w:rPr>
        <w:t>202</w:t>
      </w:r>
      <w:r>
        <w:rPr>
          <w:rFonts w:hint="eastAsia" w:ascii="仿宋" w:hAnsi="仿宋" w:eastAsia="仿宋" w:cs="Times New Roman"/>
          <w:sz w:val="32"/>
          <w:szCs w:val="32"/>
          <w:lang w:val="en-US" w:eastAsia="zh-CN"/>
        </w:rPr>
        <w:t>5</w:t>
      </w:r>
      <w:r>
        <w:rPr>
          <w:rFonts w:ascii="仿宋" w:hAnsi="仿宋" w:eastAsia="仿宋" w:cs="Times New Roman"/>
          <w:sz w:val="32"/>
          <w:szCs w:val="32"/>
        </w:rPr>
        <w:t>年暑假</w:t>
      </w:r>
      <w:r>
        <w:rPr>
          <w:rFonts w:hint="eastAsia" w:ascii="仿宋" w:hAnsi="仿宋" w:eastAsia="仿宋" w:cs="Times New Roman"/>
          <w:sz w:val="32"/>
          <w:szCs w:val="32"/>
        </w:rPr>
        <w:t>“乡村振兴</w:t>
      </w:r>
      <w:r>
        <w:rPr>
          <w:rFonts w:ascii="仿宋" w:hAnsi="仿宋" w:eastAsia="仿宋" w:cs="Times New Roman"/>
          <w:sz w:val="32"/>
          <w:szCs w:val="32"/>
        </w:rPr>
        <w:t xml:space="preserve"> ‘千村’调查”主题社会实践项目申报汇总表</w:t>
      </w:r>
    </w:p>
    <w:p>
      <w:pPr>
        <w:spacing w:line="560" w:lineRule="exact"/>
        <w:ind w:firstLine="0" w:firstLineChars="0"/>
        <w:rPr>
          <w:rFonts w:ascii="仿宋" w:hAnsi="仿宋" w:eastAsia="仿宋" w:cs="Times New Roman"/>
          <w:sz w:val="32"/>
          <w:szCs w:val="32"/>
        </w:rPr>
      </w:pPr>
    </w:p>
    <w:p>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0" w:firstLineChars="0"/>
        <w:rPr>
          <w:rFonts w:hint="eastAsia" w:ascii="仿宋" w:hAnsi="仿宋" w:eastAsia="仿宋" w:cs="Times New Roman"/>
          <w:sz w:val="32"/>
          <w:szCs w:val="32"/>
          <w:lang w:val="en-US" w:eastAsia="zh-CN"/>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共青团</w:t>
      </w:r>
      <w:r>
        <w:rPr>
          <w:rFonts w:hint="eastAsia" w:ascii="仿宋" w:hAnsi="仿宋" w:eastAsia="仿宋" w:cs="Times New Roman"/>
          <w:sz w:val="32"/>
          <w:szCs w:val="32"/>
        </w:rPr>
        <w:t>安徽财经大学统计与应用数学学院</w:t>
      </w:r>
      <w:r>
        <w:rPr>
          <w:rFonts w:hint="eastAsia" w:ascii="仿宋" w:hAnsi="仿宋" w:eastAsia="仿宋" w:cs="Times New Roman"/>
          <w:sz w:val="32"/>
          <w:szCs w:val="32"/>
          <w:lang w:val="en-US" w:eastAsia="zh-CN"/>
        </w:rPr>
        <w:t>委员会</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202</w:t>
      </w:r>
      <w:r>
        <w:rPr>
          <w:rFonts w:hint="eastAsia" w:ascii="仿宋" w:hAnsi="仿宋" w:eastAsia="仿宋" w:cs="Times New Roman"/>
          <w:sz w:val="32"/>
          <w:szCs w:val="32"/>
          <w:lang w:val="en-US" w:eastAsia="zh-CN"/>
        </w:rPr>
        <w:t>5</w:t>
      </w:r>
      <w:r>
        <w:rPr>
          <w:rFonts w:hint="eastAsia" w:ascii="仿宋" w:hAnsi="仿宋" w:eastAsia="仿宋" w:cs="Times New Roman"/>
          <w:sz w:val="32"/>
          <w:szCs w:val="32"/>
        </w:rPr>
        <w:t>年</w:t>
      </w:r>
      <w:r>
        <w:rPr>
          <w:rFonts w:hint="eastAsia" w:ascii="仿宋" w:hAnsi="仿宋" w:eastAsia="仿宋" w:cs="Times New Roman"/>
          <w:sz w:val="32"/>
          <w:szCs w:val="32"/>
          <w:lang w:val="en-US" w:eastAsia="zh-CN"/>
        </w:rPr>
        <w:t>6</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4</w:t>
      </w:r>
      <w:bookmarkStart w:id="3" w:name="_GoBack"/>
      <w:bookmarkEnd w:id="3"/>
      <w:r>
        <w:rPr>
          <w:rFonts w:hint="eastAsia" w:ascii="仿宋" w:hAnsi="仿宋" w:eastAsia="仿宋" w:cs="Times New Roman"/>
          <w:sz w:val="32"/>
          <w:szCs w:val="32"/>
        </w:rPr>
        <w:t>日</w:t>
      </w:r>
    </w:p>
    <w:p>
      <w:pPr>
        <w:ind w:left="480" w:leftChars="200" w:right="280" w:firstLine="0" w:firstLineChars="0"/>
        <w:jc w:val="right"/>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pPr>
        <w:spacing w:line="380" w:lineRule="exact"/>
        <w:ind w:right="560" w:firstLine="560"/>
        <w:rPr>
          <w:rFonts w:ascii="宋体" w:hAnsi="宋体" w:eastAsia="宋体"/>
          <w:sz w:val="28"/>
          <w:szCs w:val="28"/>
        </w:rPr>
      </w:pP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5</w:t>
      </w:r>
      <w:r>
        <w:rPr>
          <w:rFonts w:hint="eastAsia" w:ascii="方正小标宋简体" w:hAnsi="宋体" w:eastAsia="方正小标宋简体"/>
          <w:sz w:val="36"/>
          <w:szCs w:val="36"/>
        </w:rPr>
        <w:t>年暑假“乡村振兴</w:t>
      </w:r>
      <w:r>
        <w:rPr>
          <w:rFonts w:ascii="方正小标宋简体" w:hAnsi="宋体" w:eastAsia="方正小标宋简体"/>
          <w:sz w:val="36"/>
          <w:szCs w:val="36"/>
        </w:rPr>
        <w:t xml:space="preserve"> ‘千村’调查”主题社会实践项目</w:t>
      </w:r>
    </w:p>
    <w:p>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pPr>
        <w:autoSpaceDE w:val="0"/>
        <w:autoSpaceDN w:val="0"/>
        <w:spacing w:before="50" w:line="240" w:lineRule="auto"/>
        <w:ind w:right="2568" w:firstLine="0" w:firstLineChars="0"/>
        <w:jc w:val="left"/>
        <w:rPr>
          <w:rFonts w:hint="eastAsia"/>
        </w:rPr>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4dc3749d-fd20-402f-9996-3926d35d8c2c"/>
  </w:docVars>
  <w:rsids>
    <w:rsidRoot w:val="005D0AC8"/>
    <w:rsid w:val="001E2D2E"/>
    <w:rsid w:val="002E1234"/>
    <w:rsid w:val="00376A8E"/>
    <w:rsid w:val="004B53D5"/>
    <w:rsid w:val="005A6A40"/>
    <w:rsid w:val="005C70FC"/>
    <w:rsid w:val="005D0AC8"/>
    <w:rsid w:val="007C511A"/>
    <w:rsid w:val="007E537A"/>
    <w:rsid w:val="007E6C69"/>
    <w:rsid w:val="008943F6"/>
    <w:rsid w:val="0094727F"/>
    <w:rsid w:val="00964ADD"/>
    <w:rsid w:val="009A10F8"/>
    <w:rsid w:val="009F5BE0"/>
    <w:rsid w:val="00A267AB"/>
    <w:rsid w:val="00AE531D"/>
    <w:rsid w:val="00CE0234"/>
    <w:rsid w:val="00D06A4C"/>
    <w:rsid w:val="00DB28B2"/>
    <w:rsid w:val="00E51CF8"/>
    <w:rsid w:val="00E94BB9"/>
    <w:rsid w:val="00F82E59"/>
    <w:rsid w:val="0B6D5629"/>
    <w:rsid w:val="0C08400B"/>
    <w:rsid w:val="0D7A06D7"/>
    <w:rsid w:val="0DD01FDB"/>
    <w:rsid w:val="124A5D65"/>
    <w:rsid w:val="14ED3A5E"/>
    <w:rsid w:val="15580A67"/>
    <w:rsid w:val="1A266BC7"/>
    <w:rsid w:val="1C850D11"/>
    <w:rsid w:val="1DD722D1"/>
    <w:rsid w:val="21FA56F9"/>
    <w:rsid w:val="234644E0"/>
    <w:rsid w:val="250754CD"/>
    <w:rsid w:val="2AC35EDE"/>
    <w:rsid w:val="2DC0703A"/>
    <w:rsid w:val="2E8A7C21"/>
    <w:rsid w:val="2FD03896"/>
    <w:rsid w:val="3B8F1919"/>
    <w:rsid w:val="3B925C6E"/>
    <w:rsid w:val="3FB33595"/>
    <w:rsid w:val="48654AE8"/>
    <w:rsid w:val="4C6267F5"/>
    <w:rsid w:val="4F804195"/>
    <w:rsid w:val="55BC1E18"/>
    <w:rsid w:val="585C7CED"/>
    <w:rsid w:val="5C181854"/>
    <w:rsid w:val="5C367357"/>
    <w:rsid w:val="61F938BC"/>
    <w:rsid w:val="69A16B48"/>
    <w:rsid w:val="72C76B03"/>
    <w:rsid w:val="77A3571E"/>
    <w:rsid w:val="77FF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字符"/>
    <w:basedOn w:val="7"/>
    <w:link w:val="3"/>
    <w:qFormat/>
    <w:uiPriority w:val="1"/>
    <w:rPr>
      <w:rFonts w:ascii="仿宋" w:hAnsi="仿宋" w:eastAsia="仿宋" w:cs="仿宋"/>
      <w:sz w:val="32"/>
      <w:szCs w:val="32"/>
      <w:lang w:val="zh-CN" w:bidi="zh-CN"/>
    </w:rPr>
  </w:style>
  <w:style w:type="character" w:customStyle="1" w:styleId="9">
    <w:name w:val="页脚 字符"/>
    <w:basedOn w:val="7"/>
    <w:link w:val="4"/>
    <w:qFormat/>
    <w:uiPriority w:val="0"/>
    <w:rPr>
      <w:sz w:val="18"/>
      <w:szCs w:val="18"/>
    </w:rPr>
  </w:style>
  <w:style w:type="character" w:customStyle="1" w:styleId="10">
    <w:name w:val="页眉 字符"/>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字符"/>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341</Words>
  <Characters>1950</Characters>
  <Lines>16</Lines>
  <Paragraphs>4</Paragraphs>
  <TotalTime>6</TotalTime>
  <ScaleCrop>false</ScaleCrop>
  <LinksUpToDate>false</LinksUpToDate>
  <CharactersWithSpaces>2287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dcterms:modified xsi:type="dcterms:W3CDTF">2025-06-04T06:37:16Z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7786737C7C584929828A3FCF78891BB9_12</vt:lpwstr>
  </property>
</Properties>
</file>