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rFonts w:ascii="方正小标宋简体" w:hAnsi="黑体" w:eastAsia="方正小标宋简体" w:cs="黑体"/>
          <w:bCs/>
          <w:sz w:val="44"/>
          <w:szCs w:val="44"/>
        </w:rPr>
      </w:pPr>
      <w:r>
        <w:rPr>
          <w:rFonts w:hint="eastAsia" w:ascii="方正小标宋简体" w:hAnsi="黑体" w:eastAsia="方正小标宋简体" w:cs="黑体"/>
          <w:bCs/>
          <w:sz w:val="44"/>
          <w:szCs w:val="44"/>
        </w:rPr>
        <w:t>关于</w:t>
      </w:r>
      <w:r>
        <w:rPr>
          <w:rFonts w:hint="eastAsia" w:ascii="方正小标宋简体" w:hAnsi="黑体" w:eastAsia="方正小标宋简体" w:cs="黑体"/>
          <w:bCs/>
          <w:sz w:val="44"/>
          <w:szCs w:val="44"/>
          <w:lang w:val="en-US" w:eastAsia="zh-CN"/>
        </w:rPr>
        <w:t>开展2025年暑期小岗村主题社会实践活动</w:t>
      </w:r>
      <w:r>
        <w:rPr>
          <w:rFonts w:hint="eastAsia" w:ascii="方正小标宋简体" w:hAnsi="黑体" w:eastAsia="方正小标宋简体" w:cs="黑体"/>
          <w:bCs/>
          <w:sz w:val="44"/>
          <w:szCs w:val="44"/>
        </w:rPr>
        <w:t>的通知</w:t>
      </w:r>
    </w:p>
    <w:p>
      <w:pPr>
        <w:spacing w:line="600" w:lineRule="exact"/>
        <w:ind w:firstLine="0" w:firstLineChars="0"/>
        <w:rPr>
          <w:rFonts w:ascii="仿宋" w:hAnsi="仿宋" w:eastAsia="仿宋" w:cs="仿宋"/>
          <w:sz w:val="30"/>
          <w:szCs w:val="30"/>
        </w:rPr>
      </w:pPr>
    </w:p>
    <w:p>
      <w:pPr>
        <w:spacing w:line="600" w:lineRule="exact"/>
        <w:ind w:firstLine="600"/>
        <w:rPr>
          <w:rFonts w:hint="eastAsia" w:ascii="仿宋" w:hAnsi="仿宋" w:eastAsia="仿宋" w:cs="仿宋"/>
          <w:sz w:val="30"/>
          <w:szCs w:val="30"/>
          <w:lang w:eastAsia="zh-CN"/>
        </w:rPr>
      </w:pPr>
      <w:r>
        <w:rPr>
          <w:rFonts w:hint="eastAsia" w:ascii="仿宋" w:hAnsi="仿宋" w:eastAsia="仿宋" w:cs="仿宋"/>
          <w:sz w:val="30"/>
          <w:szCs w:val="30"/>
        </w:rPr>
        <w:t>为深入学习宣传贯彻习近平新时代中国特色社会主义思想，全面贯彻落实党的二十大精</w:t>
      </w:r>
      <w:bookmarkStart w:id="0" w:name="_GoBack"/>
      <w:bookmarkEnd w:id="0"/>
      <w:r>
        <w:rPr>
          <w:rFonts w:hint="eastAsia" w:ascii="仿宋" w:hAnsi="仿宋" w:eastAsia="仿宋" w:cs="仿宋"/>
          <w:sz w:val="30"/>
          <w:szCs w:val="30"/>
        </w:rPr>
        <w:t>神和习近平总书记视察凤阳县小岗村召开农村改革座谈会精神，进一步引导广大青年学生了解中国农村改革发展史和乡村振兴实践路径，引领广大青年学子在建设社会主义现代化强国的新征程上更好的传承和发扬“小岗精神”，</w:t>
      </w:r>
      <w:r>
        <w:rPr>
          <w:rFonts w:hint="eastAsia" w:ascii="仿宋" w:hAnsi="仿宋" w:eastAsia="仿宋" w:cs="仿宋"/>
          <w:sz w:val="30"/>
          <w:szCs w:val="30"/>
          <w:lang w:val="en-US" w:eastAsia="zh-CN"/>
        </w:rPr>
        <w:t>校团委</w:t>
      </w:r>
      <w:r>
        <w:rPr>
          <w:rFonts w:hint="eastAsia" w:ascii="仿宋" w:hAnsi="仿宋" w:eastAsia="仿宋" w:cs="仿宋"/>
          <w:sz w:val="30"/>
          <w:szCs w:val="30"/>
        </w:rPr>
        <w:t>决定在202</w:t>
      </w:r>
      <w:r>
        <w:rPr>
          <w:rFonts w:hint="eastAsia" w:ascii="仿宋" w:hAnsi="仿宋" w:eastAsia="仿宋" w:cs="仿宋"/>
          <w:sz w:val="30"/>
          <w:szCs w:val="30"/>
          <w:lang w:val="en-US" w:eastAsia="zh-CN"/>
        </w:rPr>
        <w:t>5</w:t>
      </w:r>
      <w:r>
        <w:rPr>
          <w:rFonts w:hint="eastAsia" w:ascii="仿宋" w:hAnsi="仿宋" w:eastAsia="仿宋" w:cs="仿宋"/>
          <w:sz w:val="30"/>
          <w:szCs w:val="30"/>
        </w:rPr>
        <w:t>年暑假组织开展小岗村</w:t>
      </w:r>
      <w:r>
        <w:rPr>
          <w:rFonts w:hint="eastAsia" w:ascii="仿宋" w:hAnsi="仿宋" w:eastAsia="仿宋" w:cs="仿宋"/>
          <w:sz w:val="30"/>
          <w:szCs w:val="30"/>
          <w:lang w:val="en-US" w:eastAsia="zh-CN"/>
        </w:rPr>
        <w:t>主题</w:t>
      </w:r>
      <w:r>
        <w:rPr>
          <w:rFonts w:hint="eastAsia" w:ascii="仿宋" w:hAnsi="仿宋" w:eastAsia="仿宋" w:cs="仿宋"/>
          <w:sz w:val="30"/>
          <w:szCs w:val="30"/>
        </w:rPr>
        <w:t>社会实践专项活动</w:t>
      </w:r>
      <w:r>
        <w:rPr>
          <w:rFonts w:hint="eastAsia" w:ascii="仿宋" w:hAnsi="仿宋" w:eastAsia="仿宋" w:cs="仿宋"/>
          <w:sz w:val="30"/>
          <w:szCs w:val="30"/>
          <w:lang w:eastAsia="zh-CN"/>
        </w:rPr>
        <w:t>，</w:t>
      </w:r>
      <w:r>
        <w:rPr>
          <w:rFonts w:hint="eastAsia" w:ascii="仿宋" w:hAnsi="仿宋" w:eastAsia="仿宋" w:cs="仿宋"/>
          <w:sz w:val="30"/>
          <w:szCs w:val="30"/>
        </w:rPr>
        <w:t>具体通知如下：</w:t>
      </w:r>
    </w:p>
    <w:p>
      <w:pPr>
        <w:spacing w:line="600" w:lineRule="exact"/>
        <w:ind w:firstLine="640"/>
        <w:rPr>
          <w:rFonts w:hint="eastAsia" w:ascii="黑体" w:hAnsi="黑体" w:eastAsia="黑体"/>
          <w:bCs/>
          <w:sz w:val="32"/>
          <w:szCs w:val="32"/>
          <w:lang w:val="en-US" w:eastAsia="zh-CN"/>
        </w:rPr>
      </w:pPr>
      <w:r>
        <w:rPr>
          <w:rFonts w:hint="eastAsia" w:ascii="黑体" w:hAnsi="黑体" w:eastAsia="黑体"/>
          <w:bCs/>
          <w:sz w:val="32"/>
          <w:szCs w:val="32"/>
          <w:lang w:val="en-US" w:eastAsia="zh-CN"/>
        </w:rPr>
        <w:t>一、实践主题</w:t>
      </w:r>
    </w:p>
    <w:p>
      <w:pPr>
        <w:spacing w:line="600" w:lineRule="exact"/>
        <w:ind w:firstLine="64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传承小岗精神  助力乡村振兴</w:t>
      </w:r>
    </w:p>
    <w:p>
      <w:pPr>
        <w:spacing w:line="600" w:lineRule="exact"/>
        <w:ind w:firstLine="640"/>
        <w:rPr>
          <w:rFonts w:ascii="黑体" w:hAnsi="黑体" w:eastAsia="黑体"/>
          <w:bCs/>
          <w:sz w:val="32"/>
          <w:szCs w:val="32"/>
        </w:rPr>
      </w:pPr>
      <w:r>
        <w:rPr>
          <w:rFonts w:hint="eastAsia" w:ascii="黑体" w:hAnsi="黑体" w:eastAsia="黑体"/>
          <w:bCs/>
          <w:sz w:val="32"/>
          <w:szCs w:val="32"/>
          <w:lang w:val="en-US" w:eastAsia="zh-CN"/>
        </w:rPr>
        <w:t>二</w:t>
      </w:r>
      <w:r>
        <w:rPr>
          <w:rFonts w:hint="eastAsia" w:ascii="黑体" w:hAnsi="黑体" w:eastAsia="黑体"/>
          <w:bCs/>
          <w:sz w:val="32"/>
          <w:szCs w:val="32"/>
        </w:rPr>
        <w:t>、实践对象</w:t>
      </w:r>
    </w:p>
    <w:p>
      <w:pPr>
        <w:spacing w:line="600" w:lineRule="exact"/>
        <w:ind w:firstLine="640"/>
        <w:rPr>
          <w:rFonts w:hint="eastAsia" w:ascii="仿宋" w:hAnsi="仿宋" w:eastAsia="仿宋"/>
          <w:sz w:val="32"/>
          <w:szCs w:val="32"/>
        </w:rPr>
      </w:pPr>
      <w:r>
        <w:rPr>
          <w:rFonts w:hint="eastAsia" w:ascii="仿宋" w:hAnsi="仿宋" w:eastAsia="仿宋"/>
          <w:sz w:val="32"/>
          <w:szCs w:val="32"/>
        </w:rPr>
        <w:t>全体在校本科生</w:t>
      </w:r>
    </w:p>
    <w:p>
      <w:pPr>
        <w:spacing w:line="600" w:lineRule="exact"/>
        <w:ind w:firstLine="640"/>
        <w:rPr>
          <w:rFonts w:ascii="黑体" w:hAnsi="黑体" w:eastAsia="黑体" w:cs="仿宋"/>
          <w:bCs/>
          <w:sz w:val="32"/>
          <w:szCs w:val="32"/>
        </w:rPr>
      </w:pPr>
      <w:r>
        <w:rPr>
          <w:rFonts w:hint="eastAsia" w:ascii="黑体" w:hAnsi="黑体" w:eastAsia="黑体" w:cs="仿宋"/>
          <w:bCs/>
          <w:sz w:val="32"/>
          <w:szCs w:val="32"/>
          <w:lang w:val="en-US" w:eastAsia="zh-CN"/>
        </w:rPr>
        <w:t>三</w:t>
      </w:r>
      <w:r>
        <w:rPr>
          <w:rFonts w:hint="eastAsia" w:ascii="黑体" w:hAnsi="黑体" w:eastAsia="黑体" w:cs="仿宋"/>
          <w:bCs/>
          <w:sz w:val="32"/>
          <w:szCs w:val="32"/>
        </w:rPr>
        <w:t>、实践内容</w:t>
      </w:r>
    </w:p>
    <w:p>
      <w:pPr>
        <w:spacing w:line="600" w:lineRule="exact"/>
        <w:ind w:firstLine="64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1.红心向党 追寻总书记足迹：学习宣传实践习近平新时代中国特色社会主义思想</w:t>
      </w:r>
    </w:p>
    <w:p>
      <w:pPr>
        <w:spacing w:line="600" w:lineRule="exact"/>
        <w:ind w:firstLine="64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2.“弘扬小岗精神 传承改革基因”农村改革与实践社会调查</w:t>
      </w:r>
    </w:p>
    <w:p>
      <w:pPr>
        <w:spacing w:line="600" w:lineRule="exact"/>
        <w:ind w:firstLine="64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3.推动青年人才投身乡村振兴路径方法及对策建议</w:t>
      </w:r>
    </w:p>
    <w:p>
      <w:pPr>
        <w:spacing w:line="600" w:lineRule="exact"/>
        <w:ind w:firstLine="64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4.基于小岗村改革发展历史和相关元素，有关红色微电影、动漫、书法、 绘画、歌谣、舞蹈、表情包等文创产品设计创编</w:t>
      </w:r>
    </w:p>
    <w:p>
      <w:pPr>
        <w:spacing w:line="600" w:lineRule="exact"/>
        <w:ind w:firstLine="64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5.凤阳小岗村品牌标识调查与设计</w:t>
      </w:r>
    </w:p>
    <w:p>
      <w:pPr>
        <w:spacing w:line="600" w:lineRule="exact"/>
        <w:ind w:firstLine="64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6.凤阳县小岗村红色旅游线路调查与设计</w:t>
      </w:r>
    </w:p>
    <w:p>
      <w:pPr>
        <w:spacing w:line="600" w:lineRule="exact"/>
        <w:ind w:firstLine="64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7.凤阳县小岗村乡村振兴专题调查（可分项调查，包括但不限于产业振兴、人才振兴、文化振兴、组织振兴或生态振兴）</w:t>
      </w:r>
    </w:p>
    <w:p>
      <w:pPr>
        <w:spacing w:line="600" w:lineRule="exact"/>
        <w:ind w:firstLine="64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8.凤阳县小岗村一二三产融合发展路径研究</w:t>
      </w:r>
    </w:p>
    <w:p>
      <w:pPr>
        <w:spacing w:line="600" w:lineRule="exact"/>
        <w:ind w:firstLine="64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9.凤阳县小岗村农文旅融合案例调查</w:t>
      </w:r>
    </w:p>
    <w:p>
      <w:pPr>
        <w:spacing w:line="600" w:lineRule="exact"/>
        <w:ind w:firstLine="64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10.凤阳县小岗村农村电商发展现况调查</w:t>
      </w:r>
    </w:p>
    <w:p>
      <w:pPr>
        <w:spacing w:line="600" w:lineRule="exact"/>
        <w:ind w:firstLine="64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11.凤阳县小岗村非遗文化传承与保护调查</w:t>
      </w:r>
    </w:p>
    <w:p>
      <w:pPr>
        <w:spacing w:line="600" w:lineRule="exact"/>
        <w:ind w:firstLine="64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12.改革传统教育与历史自信、文化自信内在联系探究</w:t>
      </w:r>
    </w:p>
    <w:p>
      <w:pPr>
        <w:spacing w:line="600" w:lineRule="exact"/>
        <w:ind w:firstLine="64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13.县域视野下青年返乡就业创业情况调查研究</w:t>
      </w:r>
    </w:p>
    <w:p>
      <w:pPr>
        <w:spacing w:line="600" w:lineRule="exact"/>
        <w:ind w:firstLine="64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14.新时代基层党建、团建与乡村振兴现状调查研究</w:t>
      </w:r>
    </w:p>
    <w:p>
      <w:pPr>
        <w:spacing w:line="600" w:lineRule="exact"/>
        <w:ind w:firstLine="640"/>
        <w:rPr>
          <w:rFonts w:hint="default" w:ascii="仿宋" w:hAnsi="仿宋" w:eastAsia="仿宋" w:cs="仿宋"/>
          <w:sz w:val="30"/>
          <w:szCs w:val="30"/>
          <w:lang w:val="en-US" w:eastAsia="zh-CN"/>
        </w:rPr>
      </w:pPr>
      <w:r>
        <w:rPr>
          <w:rFonts w:hint="default" w:ascii="仿宋" w:hAnsi="仿宋" w:eastAsia="仿宋" w:cs="仿宋"/>
          <w:sz w:val="30"/>
          <w:szCs w:val="30"/>
          <w:lang w:val="en-US" w:eastAsia="zh-CN"/>
        </w:rPr>
        <w:t>各团队可根据活动安排和各自实践方案，围绕</w:t>
      </w:r>
      <w:r>
        <w:rPr>
          <w:rFonts w:hint="eastAsia" w:ascii="仿宋" w:hAnsi="仿宋" w:eastAsia="仿宋" w:cs="仿宋"/>
          <w:sz w:val="30"/>
          <w:szCs w:val="30"/>
          <w:lang w:val="en-US" w:eastAsia="zh-CN"/>
        </w:rPr>
        <w:t>以上</w:t>
      </w:r>
      <w:r>
        <w:rPr>
          <w:rFonts w:hint="default" w:ascii="仿宋" w:hAnsi="仿宋" w:eastAsia="仿宋" w:cs="仿宋"/>
          <w:sz w:val="30"/>
          <w:szCs w:val="30"/>
          <w:lang w:val="en-US" w:eastAsia="zh-CN"/>
        </w:rPr>
        <w:t>实践主题开展课题研究，包括但不限于上述课题内容。</w:t>
      </w:r>
    </w:p>
    <w:p>
      <w:pPr>
        <w:spacing w:line="600" w:lineRule="exact"/>
        <w:ind w:firstLine="640"/>
        <w:jc w:val="left"/>
        <w:rPr>
          <w:rFonts w:ascii="仿宋" w:hAnsi="仿宋" w:eastAsia="仿宋" w:cs="仿宋"/>
          <w:sz w:val="30"/>
          <w:szCs w:val="30"/>
        </w:rPr>
      </w:pPr>
      <w:r>
        <w:rPr>
          <w:rFonts w:hint="eastAsia" w:ascii="黑体" w:hAnsi="黑体" w:eastAsia="黑体" w:cs="仿宋"/>
          <w:bCs/>
          <w:sz w:val="32"/>
          <w:szCs w:val="32"/>
          <w:lang w:val="en-US" w:eastAsia="zh-CN"/>
        </w:rPr>
        <w:t>四</w:t>
      </w:r>
      <w:r>
        <w:rPr>
          <w:rFonts w:hint="eastAsia" w:ascii="黑体" w:hAnsi="黑体" w:eastAsia="黑体" w:cs="仿宋"/>
          <w:bCs/>
          <w:sz w:val="32"/>
          <w:szCs w:val="32"/>
        </w:rPr>
        <w:t>、活动流程</w:t>
      </w:r>
    </w:p>
    <w:p>
      <w:pPr>
        <w:spacing w:line="600" w:lineRule="exact"/>
        <w:ind w:firstLine="600" w:firstLineChars="0"/>
        <w:jc w:val="left"/>
        <w:rPr>
          <w:rFonts w:hint="eastAsia" w:ascii="楷体_GB2312" w:hAnsi="楷体_GB2312" w:eastAsia="楷体_GB2312" w:cs="楷体_GB2312"/>
          <w:b w:val="0"/>
          <w:bCs w:val="0"/>
          <w:color w:val="000000"/>
          <w:sz w:val="32"/>
          <w:szCs w:val="32"/>
        </w:rPr>
      </w:pPr>
      <w:r>
        <w:rPr>
          <w:rFonts w:hint="eastAsia" w:ascii="楷体_GB2312" w:hAnsi="楷体_GB2312" w:eastAsia="楷体_GB2312" w:cs="楷体_GB2312"/>
          <w:b w:val="0"/>
          <w:bCs w:val="0"/>
          <w:color w:val="000000"/>
          <w:sz w:val="32"/>
          <w:szCs w:val="32"/>
        </w:rPr>
        <w:t>1.项目申报阶段(即日起至6月</w:t>
      </w:r>
      <w:r>
        <w:rPr>
          <w:rFonts w:hint="eastAsia" w:ascii="楷体_GB2312" w:hAnsi="楷体_GB2312" w:eastAsia="楷体_GB2312" w:cs="楷体_GB2312"/>
          <w:b w:val="0"/>
          <w:bCs w:val="0"/>
          <w:color w:val="000000"/>
          <w:sz w:val="32"/>
          <w:szCs w:val="32"/>
          <w:lang w:val="en-US" w:eastAsia="zh-CN"/>
        </w:rPr>
        <w:t>20</w:t>
      </w:r>
      <w:r>
        <w:rPr>
          <w:rFonts w:hint="eastAsia" w:ascii="楷体_GB2312" w:hAnsi="楷体_GB2312" w:eastAsia="楷体_GB2312" w:cs="楷体_GB2312"/>
          <w:b w:val="0"/>
          <w:bCs w:val="0"/>
          <w:color w:val="000000"/>
          <w:sz w:val="32"/>
          <w:szCs w:val="32"/>
        </w:rPr>
        <w:t>日)</w:t>
      </w:r>
    </w:p>
    <w:p>
      <w:pPr>
        <w:spacing w:line="600" w:lineRule="exact"/>
        <w:ind w:firstLine="600"/>
        <w:jc w:val="left"/>
        <w:rPr>
          <w:rFonts w:hint="eastAsia" w:ascii="仿宋" w:hAnsi="仿宋" w:eastAsia="仿宋" w:cs="仿宋"/>
          <w:sz w:val="30"/>
          <w:szCs w:val="30"/>
          <w:highlight w:val="none"/>
          <w:lang w:val="en-US" w:eastAsia="zh-CN"/>
        </w:rPr>
      </w:pPr>
      <w:r>
        <w:rPr>
          <w:rFonts w:hint="eastAsia" w:ascii="仿宋" w:hAnsi="仿宋" w:eastAsia="仿宋" w:cs="仿宋"/>
          <w:sz w:val="30"/>
          <w:szCs w:val="30"/>
        </w:rPr>
        <w:t>即日起，各</w:t>
      </w:r>
      <w:r>
        <w:rPr>
          <w:rFonts w:hint="eastAsia" w:ascii="仿宋" w:hAnsi="仿宋" w:eastAsia="仿宋" w:cs="仿宋"/>
          <w:sz w:val="30"/>
          <w:szCs w:val="30"/>
          <w:lang w:val="en-US" w:eastAsia="zh-CN"/>
        </w:rPr>
        <w:t>学院团委</w:t>
      </w:r>
      <w:r>
        <w:rPr>
          <w:rFonts w:hint="eastAsia" w:ascii="仿宋" w:hAnsi="仿宋" w:eastAsia="仿宋" w:cs="仿宋"/>
          <w:sz w:val="30"/>
          <w:szCs w:val="30"/>
        </w:rPr>
        <w:t>组织学生</w:t>
      </w:r>
      <w:r>
        <w:rPr>
          <w:rFonts w:hint="eastAsia" w:ascii="仿宋" w:hAnsi="仿宋" w:eastAsia="仿宋" w:cs="仿宋"/>
          <w:sz w:val="30"/>
          <w:szCs w:val="30"/>
          <w:lang w:val="en-US" w:eastAsia="zh-CN"/>
        </w:rPr>
        <w:t>在爱安财系统进行</w:t>
      </w:r>
      <w:r>
        <w:rPr>
          <w:rFonts w:hint="eastAsia" w:ascii="仿宋" w:hAnsi="仿宋" w:eastAsia="仿宋" w:cs="仿宋"/>
          <w:sz w:val="30"/>
          <w:szCs w:val="30"/>
        </w:rPr>
        <w:t>积极报名</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于6月20日之前</w:t>
      </w:r>
      <w:r>
        <w:rPr>
          <w:rFonts w:hint="eastAsia" w:ascii="仿宋" w:hAnsi="仿宋" w:eastAsia="仿宋" w:cs="仿宋"/>
          <w:sz w:val="30"/>
          <w:szCs w:val="30"/>
          <w:lang w:eastAsia="zh-CN"/>
        </w:rPr>
        <w:t>）</w:t>
      </w:r>
      <w:r>
        <w:rPr>
          <w:rFonts w:hint="eastAsia" w:ascii="仿宋" w:hAnsi="仿宋" w:eastAsia="仿宋" w:cs="仿宋"/>
          <w:sz w:val="30"/>
          <w:szCs w:val="30"/>
        </w:rPr>
        <w:t>。</w:t>
      </w:r>
      <w:r>
        <w:rPr>
          <w:rFonts w:hint="eastAsia" w:ascii="仿宋" w:hAnsi="仿宋" w:eastAsia="仿宋" w:cs="仿宋"/>
          <w:sz w:val="30"/>
          <w:szCs w:val="30"/>
          <w:highlight w:val="none"/>
          <w:lang w:val="en-US" w:eastAsia="zh-CN"/>
        </w:rPr>
        <w:t>在系统报名结束后，团队负责人还需要另外填写附件1，并于2025年6月20日前将附件1发送至邮箱：1158682230@qq.com。附件名称和邮件主题以“小岗村专项+团队名+负责人姓名”方式命名。</w:t>
      </w:r>
    </w:p>
    <w:p>
      <w:pPr>
        <w:spacing w:line="600" w:lineRule="exact"/>
        <w:ind w:firstLine="600" w:firstLineChars="0"/>
        <w:jc w:val="left"/>
        <w:rPr>
          <w:rFonts w:hint="eastAsia" w:ascii="楷体_GB2312" w:hAnsi="楷体_GB2312" w:eastAsia="楷体_GB2312" w:cs="楷体_GB2312"/>
          <w:b w:val="0"/>
          <w:bCs w:val="0"/>
          <w:color w:val="000000"/>
          <w:sz w:val="32"/>
          <w:szCs w:val="32"/>
        </w:rPr>
      </w:pPr>
      <w:r>
        <w:rPr>
          <w:rFonts w:hint="eastAsia" w:ascii="楷体_GB2312" w:hAnsi="楷体_GB2312" w:eastAsia="楷体_GB2312" w:cs="楷体_GB2312"/>
          <w:b w:val="0"/>
          <w:bCs w:val="0"/>
          <w:color w:val="000000"/>
          <w:sz w:val="32"/>
          <w:szCs w:val="32"/>
        </w:rPr>
        <w:t>2.项目审批阶段(6月</w:t>
      </w:r>
      <w:r>
        <w:rPr>
          <w:rFonts w:hint="eastAsia" w:ascii="楷体_GB2312" w:hAnsi="楷体_GB2312" w:eastAsia="楷体_GB2312" w:cs="楷体_GB2312"/>
          <w:b w:val="0"/>
          <w:bCs w:val="0"/>
          <w:color w:val="000000"/>
          <w:sz w:val="32"/>
          <w:szCs w:val="32"/>
          <w:lang w:val="en-US" w:eastAsia="zh-CN"/>
        </w:rPr>
        <w:t>20</w:t>
      </w:r>
      <w:r>
        <w:rPr>
          <w:rFonts w:hint="eastAsia" w:ascii="楷体_GB2312" w:hAnsi="楷体_GB2312" w:eastAsia="楷体_GB2312" w:cs="楷体_GB2312"/>
          <w:b w:val="0"/>
          <w:bCs w:val="0"/>
          <w:color w:val="000000"/>
          <w:sz w:val="32"/>
          <w:szCs w:val="32"/>
        </w:rPr>
        <w:t>日至6月</w:t>
      </w:r>
      <w:r>
        <w:rPr>
          <w:rFonts w:hint="eastAsia" w:ascii="楷体_GB2312" w:hAnsi="楷体_GB2312" w:eastAsia="楷体_GB2312" w:cs="楷体_GB2312"/>
          <w:b w:val="0"/>
          <w:bCs w:val="0"/>
          <w:color w:val="000000"/>
          <w:sz w:val="32"/>
          <w:szCs w:val="32"/>
          <w:lang w:val="en-US" w:eastAsia="zh-CN"/>
        </w:rPr>
        <w:t>22</w:t>
      </w:r>
      <w:r>
        <w:rPr>
          <w:rFonts w:hint="eastAsia" w:ascii="楷体_GB2312" w:hAnsi="楷体_GB2312" w:eastAsia="楷体_GB2312" w:cs="楷体_GB2312"/>
          <w:b w:val="0"/>
          <w:bCs w:val="0"/>
          <w:color w:val="000000"/>
          <w:sz w:val="32"/>
          <w:szCs w:val="32"/>
        </w:rPr>
        <w:t>日)</w:t>
      </w:r>
    </w:p>
    <w:p>
      <w:pPr>
        <w:tabs>
          <w:tab w:val="left" w:pos="312"/>
        </w:tabs>
        <w:spacing w:line="600" w:lineRule="exact"/>
        <w:ind w:firstLine="600"/>
        <w:jc w:val="left"/>
        <w:rPr>
          <w:rFonts w:hint="eastAsia" w:ascii="仿宋" w:hAnsi="仿宋" w:eastAsia="仿宋" w:cs="仿宋"/>
          <w:sz w:val="30"/>
          <w:szCs w:val="30"/>
        </w:rPr>
      </w:pPr>
      <w:r>
        <w:rPr>
          <w:rFonts w:hint="eastAsia" w:ascii="仿宋" w:hAnsi="仿宋" w:eastAsia="仿宋" w:cs="仿宋"/>
          <w:sz w:val="30"/>
          <w:szCs w:val="30"/>
          <w:lang w:val="en-US" w:eastAsia="zh-CN"/>
        </w:rPr>
        <w:t>校团委</w:t>
      </w:r>
      <w:r>
        <w:rPr>
          <w:rFonts w:hint="eastAsia" w:ascii="仿宋" w:hAnsi="仿宋" w:eastAsia="仿宋" w:cs="仿宋"/>
          <w:sz w:val="30"/>
          <w:szCs w:val="30"/>
        </w:rPr>
        <w:t>完成审批，工作中坚持学生自愿申报，学院具体指导的工作方法。</w:t>
      </w:r>
    </w:p>
    <w:p>
      <w:pPr>
        <w:spacing w:line="600" w:lineRule="exact"/>
        <w:ind w:firstLine="600" w:firstLineChars="0"/>
        <w:jc w:val="left"/>
        <w:rPr>
          <w:rFonts w:hint="eastAsia" w:ascii="楷体_GB2312" w:hAnsi="楷体_GB2312" w:eastAsia="楷体_GB2312" w:cs="楷体_GB2312"/>
          <w:b w:val="0"/>
          <w:bCs w:val="0"/>
          <w:color w:val="000000"/>
          <w:sz w:val="32"/>
          <w:szCs w:val="32"/>
          <w:lang w:val="en-US" w:eastAsia="zh-CN"/>
        </w:rPr>
      </w:pPr>
      <w:r>
        <w:rPr>
          <w:rFonts w:hint="eastAsia" w:ascii="楷体_GB2312" w:hAnsi="楷体_GB2312" w:eastAsia="楷体_GB2312" w:cs="楷体_GB2312"/>
          <w:b w:val="0"/>
          <w:bCs w:val="0"/>
          <w:color w:val="000000"/>
          <w:sz w:val="32"/>
          <w:szCs w:val="32"/>
          <w:lang w:val="en-US" w:eastAsia="zh-CN"/>
        </w:rPr>
        <w:t>3.培训及项目前期准备阶段（6月21日-7月6日）</w:t>
      </w:r>
    </w:p>
    <w:p>
      <w:pPr>
        <w:spacing w:line="600" w:lineRule="exact"/>
        <w:ind w:firstLine="600"/>
        <w:jc w:val="left"/>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完成项目审批并遴选确立重点示范团队并在网站发布。以学生自愿申报，各学院团委具体指导，校团委统筹协调的方法开展工作。</w:t>
      </w:r>
    </w:p>
    <w:p>
      <w:pPr>
        <w:spacing w:line="600" w:lineRule="exact"/>
        <w:ind w:firstLine="600" w:firstLineChars="0"/>
        <w:jc w:val="left"/>
        <w:rPr>
          <w:rFonts w:hint="eastAsia" w:ascii="楷体_GB2312" w:hAnsi="楷体_GB2312" w:eastAsia="楷体_GB2312" w:cs="楷体_GB2312"/>
          <w:b w:val="0"/>
          <w:bCs w:val="0"/>
          <w:color w:val="000000"/>
          <w:sz w:val="32"/>
          <w:szCs w:val="32"/>
          <w:lang w:val="en-US" w:eastAsia="zh-CN"/>
        </w:rPr>
      </w:pPr>
      <w:r>
        <w:rPr>
          <w:rFonts w:hint="eastAsia" w:ascii="楷体_GB2312" w:hAnsi="楷体_GB2312" w:eastAsia="楷体_GB2312" w:cs="楷体_GB2312"/>
          <w:b w:val="0"/>
          <w:bCs w:val="0"/>
          <w:color w:val="000000"/>
          <w:sz w:val="32"/>
          <w:szCs w:val="32"/>
          <w:lang w:val="en-US" w:eastAsia="zh-CN"/>
        </w:rPr>
        <w:t>4.活动开展阶段(6月-8月)</w:t>
      </w:r>
    </w:p>
    <w:p>
      <w:pPr>
        <w:spacing w:line="600" w:lineRule="exact"/>
        <w:ind w:firstLine="600"/>
        <w:jc w:val="left"/>
        <w:rPr>
          <w:rFonts w:ascii="仿宋" w:hAnsi="仿宋" w:eastAsia="仿宋" w:cs="仿宋"/>
          <w:sz w:val="30"/>
          <w:szCs w:val="30"/>
        </w:rPr>
      </w:pPr>
      <w:r>
        <w:rPr>
          <w:rFonts w:hint="eastAsia" w:ascii="仿宋" w:hAnsi="仿宋" w:eastAsia="仿宋" w:cs="仿宋"/>
          <w:sz w:val="30"/>
          <w:szCs w:val="30"/>
        </w:rPr>
        <w:t>完成社会实践活动和社会实践报告的撰写。</w:t>
      </w:r>
    </w:p>
    <w:p>
      <w:pPr>
        <w:spacing w:line="600" w:lineRule="exact"/>
        <w:ind w:firstLine="600" w:firstLineChars="0"/>
        <w:jc w:val="left"/>
        <w:rPr>
          <w:rFonts w:hint="eastAsia" w:ascii="楷体_GB2312" w:hAnsi="楷体_GB2312" w:eastAsia="楷体_GB2312" w:cs="楷体_GB2312"/>
          <w:b w:val="0"/>
          <w:bCs w:val="0"/>
          <w:color w:val="000000"/>
          <w:sz w:val="32"/>
          <w:szCs w:val="32"/>
          <w:lang w:val="en-US" w:eastAsia="zh-CN"/>
        </w:rPr>
      </w:pPr>
      <w:r>
        <w:rPr>
          <w:rFonts w:hint="eastAsia" w:ascii="楷体_GB2312" w:hAnsi="楷体_GB2312" w:eastAsia="楷体_GB2312" w:cs="楷体_GB2312"/>
          <w:b w:val="0"/>
          <w:bCs w:val="0"/>
          <w:color w:val="000000"/>
          <w:sz w:val="32"/>
          <w:szCs w:val="32"/>
          <w:lang w:val="en-US" w:eastAsia="zh-CN"/>
        </w:rPr>
        <w:t>5.材料总结阶段(9月底前，具体时间待定)</w:t>
      </w:r>
    </w:p>
    <w:p>
      <w:pPr>
        <w:keepNext w:val="0"/>
        <w:keepLines w:val="0"/>
        <w:pageBreakBefore w:val="0"/>
        <w:widowControl w:val="0"/>
        <w:kinsoku/>
        <w:wordWrap/>
        <w:overflowPunct/>
        <w:topLinePunct w:val="0"/>
        <w:autoSpaceDE/>
        <w:autoSpaceDN/>
        <w:bidi w:val="0"/>
        <w:adjustRightInd/>
        <w:snapToGrid/>
        <w:spacing w:line="600" w:lineRule="exact"/>
        <w:ind w:firstLine="600"/>
        <w:jc w:val="left"/>
        <w:textAlignment w:val="auto"/>
        <w:rPr>
          <w:rFonts w:hint="eastAsia" w:ascii="仿宋" w:hAnsi="仿宋" w:eastAsia="仿宋" w:cs="仿宋"/>
          <w:sz w:val="30"/>
          <w:szCs w:val="30"/>
        </w:rPr>
      </w:pPr>
      <w:r>
        <w:rPr>
          <w:rFonts w:hint="eastAsia" w:ascii="仿宋" w:hAnsi="仿宋" w:eastAsia="仿宋" w:cs="仿宋"/>
          <w:sz w:val="30"/>
          <w:szCs w:val="30"/>
        </w:rPr>
        <w:t>本次社会实践需形成不少于3000字的调研报告，报告是对实践活动的详细表述，主要应包括实践背景、实践形式、实践过程、实践效果等，要求数据详实、图文并茂;需撰写不少于1000字的实践心得体会，包括实践中的动人故事、参与实践的亲身感受、体会、感想等;需附个人实践照片或截图;鼓励参与同学以视频等多样的形式，展示开展社会实践的过程和所得所获。</w:t>
      </w:r>
    </w:p>
    <w:p>
      <w:pPr>
        <w:spacing w:line="600" w:lineRule="exact"/>
        <w:ind w:firstLine="600" w:firstLineChars="0"/>
        <w:jc w:val="left"/>
        <w:rPr>
          <w:rFonts w:hint="eastAsia" w:ascii="楷体_GB2312" w:hAnsi="楷体_GB2312" w:eastAsia="楷体_GB2312" w:cs="楷体_GB2312"/>
          <w:b w:val="0"/>
          <w:bCs w:val="0"/>
          <w:color w:val="000000"/>
          <w:sz w:val="32"/>
          <w:szCs w:val="32"/>
          <w:lang w:val="en-US" w:eastAsia="zh-CN"/>
        </w:rPr>
      </w:pPr>
      <w:r>
        <w:rPr>
          <w:rFonts w:hint="eastAsia" w:ascii="楷体_GB2312" w:hAnsi="楷体_GB2312" w:eastAsia="楷体_GB2312" w:cs="楷体_GB2312"/>
          <w:b w:val="0"/>
          <w:bCs w:val="0"/>
          <w:color w:val="000000"/>
          <w:sz w:val="32"/>
          <w:szCs w:val="32"/>
          <w:lang w:val="en-US" w:eastAsia="zh-CN"/>
        </w:rPr>
        <w:t>6.评优阶段</w:t>
      </w:r>
    </w:p>
    <w:p>
      <w:pPr>
        <w:spacing w:line="600" w:lineRule="exact"/>
        <w:ind w:firstLine="600"/>
        <w:jc w:val="left"/>
        <w:rPr>
          <w:rFonts w:hint="default" w:ascii="仿宋" w:hAnsi="仿宋" w:eastAsia="仿宋" w:cs="仿宋"/>
          <w:b/>
          <w:bCs/>
          <w:sz w:val="30"/>
          <w:szCs w:val="30"/>
          <w:lang w:val="en-US" w:eastAsia="zh-CN"/>
        </w:rPr>
      </w:pPr>
      <w:r>
        <w:rPr>
          <w:rFonts w:hint="eastAsia" w:ascii="仿宋" w:hAnsi="仿宋" w:eastAsia="仿宋" w:cs="仿宋"/>
          <w:sz w:val="30"/>
          <w:szCs w:val="30"/>
          <w:lang w:val="en-US" w:eastAsia="zh-CN"/>
        </w:rPr>
        <w:t>学校</w:t>
      </w:r>
      <w:r>
        <w:rPr>
          <w:rFonts w:hint="eastAsia" w:ascii="仿宋" w:hAnsi="仿宋" w:eastAsia="仿宋" w:cs="仿宋"/>
          <w:sz w:val="30"/>
          <w:szCs w:val="30"/>
        </w:rPr>
        <w:t>团委将对实践过程中表现突出的先进个人、优秀调研报告进行评比。所有完成社会实践要求的本科生可按相关规定获得社会实践学分。</w:t>
      </w:r>
      <w:r>
        <w:rPr>
          <w:rFonts w:hint="eastAsia" w:ascii="仿宋" w:hAnsi="仿宋" w:eastAsia="仿宋" w:cs="仿宋"/>
          <w:b/>
          <w:bCs/>
          <w:sz w:val="30"/>
          <w:szCs w:val="30"/>
          <w:lang w:val="en-US" w:eastAsia="zh-CN"/>
        </w:rPr>
        <w:t>优先推荐参与小岗专项社会实践的团队和教师参与学校“小岗村奖教（学）金”的评选。获奖教师和团队可分别获得5000元和1000元的奖励。</w:t>
      </w:r>
    </w:p>
    <w:p>
      <w:pPr>
        <w:spacing w:line="600" w:lineRule="exact"/>
        <w:ind w:firstLine="640"/>
        <w:jc w:val="left"/>
        <w:rPr>
          <w:rFonts w:ascii="黑体" w:hAnsi="黑体" w:eastAsia="黑体" w:cs="仿宋"/>
          <w:bCs/>
          <w:sz w:val="32"/>
          <w:szCs w:val="32"/>
        </w:rPr>
      </w:pPr>
      <w:r>
        <w:rPr>
          <w:rFonts w:hint="eastAsia" w:ascii="黑体" w:hAnsi="黑体" w:eastAsia="黑体" w:cs="仿宋"/>
          <w:bCs/>
          <w:sz w:val="32"/>
          <w:szCs w:val="32"/>
          <w:lang w:val="en-US" w:eastAsia="zh-CN"/>
        </w:rPr>
        <w:t>五</w:t>
      </w:r>
      <w:r>
        <w:rPr>
          <w:rFonts w:hint="eastAsia" w:ascii="黑体" w:hAnsi="黑体" w:eastAsia="黑体" w:cs="仿宋"/>
          <w:bCs/>
          <w:sz w:val="32"/>
          <w:szCs w:val="32"/>
        </w:rPr>
        <w:t>、报名方式</w:t>
      </w:r>
    </w:p>
    <w:p>
      <w:pPr>
        <w:spacing w:line="600" w:lineRule="exact"/>
        <w:ind w:firstLine="600"/>
        <w:jc w:val="left"/>
        <w:rPr>
          <w:rFonts w:hint="eastAsia" w:ascii="仿宋" w:hAnsi="仿宋" w:eastAsia="仿宋" w:cs="仿宋"/>
          <w:sz w:val="30"/>
          <w:szCs w:val="30"/>
        </w:rPr>
      </w:pPr>
      <w:r>
        <w:rPr>
          <w:rFonts w:hint="eastAsia" w:ascii="仿宋" w:hAnsi="仿宋" w:eastAsia="仿宋" w:cs="仿宋"/>
          <w:sz w:val="30"/>
          <w:szCs w:val="30"/>
        </w:rPr>
        <w:t>团队形式报名。团队可通过“校园网—智慧校园—爱安财系统—假期社会实践”登入,申报团队在我校社会实践主题网站注册并填写申报书，实践主题选择</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小岗村</w:t>
      </w:r>
      <w:r>
        <w:rPr>
          <w:rFonts w:hint="eastAsia" w:ascii="仿宋" w:hAnsi="仿宋" w:eastAsia="仿宋" w:cs="仿宋"/>
          <w:sz w:val="30"/>
          <w:szCs w:val="30"/>
          <w:lang w:eastAsia="zh-CN"/>
        </w:rPr>
        <w:t>”</w:t>
      </w:r>
      <w:r>
        <w:rPr>
          <w:rFonts w:hint="eastAsia" w:ascii="仿宋" w:hAnsi="仿宋" w:eastAsia="仿宋" w:cs="仿宋"/>
          <w:sz w:val="30"/>
          <w:szCs w:val="30"/>
        </w:rPr>
        <w:t>专项，学院选择</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校团委</w:t>
      </w:r>
      <w:r>
        <w:rPr>
          <w:rFonts w:hint="eastAsia" w:ascii="仿宋" w:hAnsi="仿宋" w:eastAsia="仿宋" w:cs="仿宋"/>
          <w:sz w:val="30"/>
          <w:szCs w:val="30"/>
          <w:lang w:eastAsia="zh-CN"/>
        </w:rPr>
        <w:t>”</w:t>
      </w:r>
      <w:r>
        <w:rPr>
          <w:rFonts w:hint="eastAsia" w:ascii="仿宋" w:hAnsi="仿宋" w:eastAsia="仿宋" w:cs="仿宋"/>
          <w:sz w:val="30"/>
          <w:szCs w:val="30"/>
        </w:rPr>
        <w:t>，</w:t>
      </w:r>
      <w:r>
        <w:rPr>
          <w:rFonts w:hint="eastAsia" w:ascii="仿宋" w:hAnsi="仿宋" w:eastAsia="仿宋" w:cs="仿宋"/>
          <w:sz w:val="30"/>
          <w:szCs w:val="30"/>
          <w:lang w:val="en-US" w:eastAsia="zh-CN"/>
        </w:rPr>
        <w:t>校团委</w:t>
      </w:r>
      <w:r>
        <w:rPr>
          <w:rFonts w:hint="eastAsia" w:ascii="仿宋" w:hAnsi="仿宋" w:eastAsia="仿宋" w:cs="仿宋"/>
          <w:sz w:val="30"/>
          <w:szCs w:val="30"/>
        </w:rPr>
        <w:t>进行审批。团队报名后请</w:t>
      </w:r>
      <w:r>
        <w:rPr>
          <w:rFonts w:hint="eastAsia" w:ascii="仿宋" w:hAnsi="仿宋" w:eastAsia="仿宋" w:cs="仿宋"/>
          <w:sz w:val="30"/>
          <w:szCs w:val="30"/>
          <w:lang w:val="en-US" w:eastAsia="zh-CN"/>
        </w:rPr>
        <w:t>各</w:t>
      </w:r>
      <w:r>
        <w:rPr>
          <w:rFonts w:hint="eastAsia" w:ascii="仿宋" w:hAnsi="仿宋" w:eastAsia="仿宋" w:cs="仿宋"/>
          <w:sz w:val="30"/>
          <w:szCs w:val="30"/>
        </w:rPr>
        <w:t>团队负责人加入QQ群（群号：</w:t>
      </w:r>
      <w:r>
        <w:rPr>
          <w:rFonts w:hint="eastAsia" w:ascii="仿宋" w:hAnsi="仿宋" w:eastAsia="仿宋" w:cs="仿宋"/>
          <w:sz w:val="30"/>
          <w:szCs w:val="30"/>
          <w:highlight w:val="none"/>
        </w:rPr>
        <w:t>439988513</w:t>
      </w:r>
      <w:r>
        <w:rPr>
          <w:rFonts w:hint="eastAsia" w:ascii="仿宋" w:hAnsi="仿宋" w:eastAsia="仿宋" w:cs="仿宋"/>
          <w:sz w:val="30"/>
          <w:szCs w:val="30"/>
        </w:rPr>
        <w:t>），如对活动事项有任何疑问可以在群中交流。</w:t>
      </w:r>
    </w:p>
    <w:p>
      <w:pPr>
        <w:spacing w:line="600" w:lineRule="exact"/>
        <w:ind w:firstLine="600" w:firstLineChars="200"/>
        <w:jc w:val="left"/>
        <w:rPr>
          <w:rFonts w:hint="default" w:ascii="仿宋" w:hAnsi="仿宋" w:eastAsia="仿宋" w:cs="仿宋"/>
          <w:sz w:val="30"/>
          <w:szCs w:val="30"/>
          <w:lang w:val="en-US" w:eastAsia="zh-CN"/>
        </w:rPr>
      </w:pPr>
      <w:r>
        <w:rPr>
          <w:rFonts w:hint="eastAsia" w:ascii="仿宋" w:hAnsi="仿宋" w:eastAsia="仿宋" w:cs="仿宋"/>
          <w:sz w:val="30"/>
          <w:szCs w:val="30"/>
        </w:rPr>
        <w:t>联系人:</w:t>
      </w:r>
      <w:r>
        <w:rPr>
          <w:rFonts w:hint="eastAsia" w:ascii="仿宋" w:hAnsi="仿宋" w:eastAsia="仿宋" w:cs="仿宋"/>
          <w:sz w:val="30"/>
          <w:szCs w:val="30"/>
          <w:lang w:val="en-US" w:eastAsia="zh-CN"/>
        </w:rPr>
        <w:t>阳佳钰</w:t>
      </w:r>
    </w:p>
    <w:p>
      <w:pPr>
        <w:spacing w:line="600" w:lineRule="exact"/>
        <w:ind w:firstLine="600" w:firstLineChars="200"/>
        <w:jc w:val="left"/>
        <w:rPr>
          <w:rFonts w:ascii="仿宋" w:hAnsi="仿宋" w:eastAsia="仿宋" w:cs="仿宋"/>
          <w:sz w:val="30"/>
          <w:szCs w:val="30"/>
        </w:rPr>
      </w:pPr>
      <w:r>
        <w:rPr>
          <w:rFonts w:hint="eastAsia" w:ascii="仿宋" w:hAnsi="仿宋" w:eastAsia="仿宋" w:cs="仿宋"/>
          <w:sz w:val="30"/>
          <w:szCs w:val="30"/>
        </w:rPr>
        <w:t>联系电话:0552-3170190</w:t>
      </w:r>
    </w:p>
    <w:p>
      <w:pPr>
        <w:spacing w:line="600" w:lineRule="exact"/>
        <w:ind w:left="0" w:leftChars="0" w:firstLine="0" w:firstLineChars="0"/>
        <w:jc w:val="both"/>
        <w:rPr>
          <w:rFonts w:ascii="仿宋" w:hAnsi="仿宋" w:eastAsia="仿宋" w:cs="仿宋"/>
          <w:sz w:val="30"/>
          <w:szCs w:val="30"/>
        </w:rPr>
      </w:pPr>
    </w:p>
    <w:p>
      <w:pPr>
        <w:spacing w:line="600" w:lineRule="exact"/>
        <w:ind w:left="480" w:leftChars="200" w:firstLine="600"/>
        <w:jc w:val="right"/>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共青团安徽财经大学委员会</w:t>
      </w:r>
    </w:p>
    <w:p>
      <w:pPr>
        <w:spacing w:line="600" w:lineRule="exact"/>
        <w:ind w:left="480" w:leftChars="200" w:firstLine="600"/>
        <w:jc w:val="cente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 xml:space="preserve">  </w:t>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 xml:space="preserve">  202</w:t>
      </w:r>
      <w:r>
        <w:rPr>
          <w:rFonts w:hint="eastAsia" w:ascii="仿宋" w:hAnsi="仿宋" w:eastAsia="仿宋" w:cs="仿宋"/>
          <w:sz w:val="30"/>
          <w:szCs w:val="30"/>
          <w:lang w:val="en-US" w:eastAsia="zh-CN"/>
        </w:rPr>
        <w:t>5</w:t>
      </w:r>
      <w:r>
        <w:rPr>
          <w:rFonts w:hint="eastAsia" w:ascii="仿宋" w:hAnsi="仿宋" w:eastAsia="仿宋" w:cs="仿宋"/>
          <w:sz w:val="30"/>
          <w:szCs w:val="30"/>
        </w:rPr>
        <w:t>年</w:t>
      </w:r>
      <w:r>
        <w:rPr>
          <w:rFonts w:hint="eastAsia" w:ascii="仿宋" w:hAnsi="仿宋" w:eastAsia="仿宋" w:cs="仿宋"/>
          <w:sz w:val="30"/>
          <w:szCs w:val="30"/>
          <w:lang w:val="en-US" w:eastAsia="zh-CN"/>
        </w:rPr>
        <w:t>6</w:t>
      </w:r>
      <w:r>
        <w:rPr>
          <w:rFonts w:hint="eastAsia" w:ascii="仿宋" w:hAnsi="仿宋" w:eastAsia="仿宋" w:cs="仿宋"/>
          <w:sz w:val="30"/>
          <w:szCs w:val="30"/>
        </w:rPr>
        <w:t>月</w:t>
      </w:r>
      <w:r>
        <w:rPr>
          <w:rFonts w:hint="eastAsia" w:ascii="仿宋" w:hAnsi="仿宋" w:eastAsia="仿宋" w:cs="仿宋"/>
          <w:sz w:val="30"/>
          <w:szCs w:val="30"/>
          <w:lang w:val="en-US" w:eastAsia="zh-CN"/>
        </w:rPr>
        <w:t>4日</w:t>
      </w:r>
    </w:p>
    <w:p>
      <w:pPr>
        <w:spacing w:line="600" w:lineRule="exact"/>
        <w:ind w:left="480" w:leftChars="200" w:firstLine="600"/>
        <w:jc w:val="center"/>
        <w:rPr>
          <w:rFonts w:hint="eastAsia" w:ascii="仿宋" w:hAnsi="仿宋" w:eastAsia="仿宋" w:cs="仿宋"/>
          <w:sz w:val="30"/>
          <w:szCs w:val="30"/>
          <w:lang w:val="en-US" w:eastAsia="zh-CN"/>
        </w:rPr>
      </w:pPr>
    </w:p>
    <w:p>
      <w:pPr>
        <w:spacing w:line="600" w:lineRule="exact"/>
        <w:ind w:left="480" w:leftChars="200" w:firstLine="600"/>
        <w:jc w:val="center"/>
        <w:rPr>
          <w:rFonts w:hint="eastAsia" w:ascii="仿宋" w:hAnsi="仿宋" w:eastAsia="仿宋" w:cs="仿宋"/>
          <w:sz w:val="30"/>
          <w:szCs w:val="30"/>
          <w:lang w:val="en-US" w:eastAsia="zh-CN"/>
        </w:rPr>
      </w:pPr>
    </w:p>
    <w:p>
      <w:pPr>
        <w:spacing w:line="600" w:lineRule="exact"/>
        <w:ind w:left="480" w:leftChars="200" w:firstLine="600"/>
        <w:jc w:val="center"/>
        <w:rPr>
          <w:rFonts w:hint="eastAsia" w:ascii="仿宋" w:hAnsi="仿宋" w:eastAsia="仿宋" w:cs="仿宋"/>
          <w:sz w:val="30"/>
          <w:szCs w:val="30"/>
          <w:lang w:val="en-US" w:eastAsia="zh-CN"/>
        </w:rPr>
      </w:pPr>
    </w:p>
    <w:p>
      <w:pPr>
        <w:spacing w:line="600" w:lineRule="exact"/>
        <w:ind w:left="480" w:leftChars="200" w:firstLine="600"/>
        <w:jc w:val="center"/>
        <w:rPr>
          <w:rFonts w:hint="eastAsia" w:ascii="仿宋" w:hAnsi="仿宋" w:eastAsia="仿宋" w:cs="仿宋"/>
          <w:sz w:val="30"/>
          <w:szCs w:val="30"/>
          <w:lang w:val="en-US" w:eastAsia="zh-CN"/>
        </w:rPr>
      </w:pPr>
    </w:p>
    <w:p>
      <w:pPr>
        <w:spacing w:line="380" w:lineRule="exact"/>
        <w:ind w:left="0" w:leftChars="0" w:right="560" w:firstLine="0" w:firstLineChars="0"/>
        <w:rPr>
          <w:rFonts w:hint="eastAsia" w:ascii="楷体" w:hAnsi="楷体" w:eastAsia="楷体"/>
          <w:sz w:val="22"/>
          <w:szCs w:val="28"/>
        </w:rPr>
      </w:pPr>
    </w:p>
    <w:p>
      <w:pPr>
        <w:spacing w:line="380" w:lineRule="exact"/>
        <w:ind w:left="0" w:leftChars="0" w:right="560" w:firstLine="0" w:firstLineChars="0"/>
        <w:rPr>
          <w:rFonts w:hint="eastAsia" w:ascii="楷体" w:hAnsi="楷体" w:eastAsia="楷体"/>
          <w:sz w:val="22"/>
          <w:szCs w:val="28"/>
        </w:rPr>
      </w:pPr>
    </w:p>
    <w:p>
      <w:pPr>
        <w:spacing w:line="380" w:lineRule="exact"/>
        <w:ind w:left="0" w:leftChars="0" w:right="560" w:firstLine="0" w:firstLineChars="0"/>
        <w:rPr>
          <w:rFonts w:hint="eastAsia" w:ascii="楷体" w:hAnsi="楷体" w:eastAsia="楷体"/>
          <w:sz w:val="22"/>
          <w:szCs w:val="28"/>
        </w:rPr>
      </w:pPr>
    </w:p>
    <w:p>
      <w:pPr>
        <w:spacing w:line="380" w:lineRule="exact"/>
        <w:ind w:left="0" w:leftChars="0" w:right="560" w:firstLine="0" w:firstLineChars="0"/>
        <w:rPr>
          <w:rFonts w:hint="eastAsia" w:ascii="楷体" w:hAnsi="楷体" w:eastAsia="楷体"/>
          <w:sz w:val="22"/>
          <w:szCs w:val="28"/>
        </w:rPr>
      </w:pPr>
    </w:p>
    <w:p>
      <w:pPr>
        <w:spacing w:line="380" w:lineRule="exact"/>
        <w:ind w:left="0" w:leftChars="0" w:right="560" w:firstLine="0" w:firstLineChars="0"/>
        <w:rPr>
          <w:rFonts w:hint="eastAsia" w:ascii="楷体" w:hAnsi="楷体" w:eastAsia="楷体"/>
          <w:sz w:val="22"/>
          <w:szCs w:val="28"/>
        </w:rPr>
      </w:pPr>
    </w:p>
    <w:p>
      <w:pPr>
        <w:spacing w:line="380" w:lineRule="exact"/>
        <w:ind w:left="0" w:leftChars="0" w:right="560" w:firstLine="0" w:firstLineChars="0"/>
        <w:rPr>
          <w:rFonts w:hint="eastAsia" w:ascii="楷体" w:hAnsi="楷体" w:eastAsia="楷体"/>
          <w:sz w:val="22"/>
          <w:szCs w:val="28"/>
        </w:rPr>
        <w:sectPr>
          <w:headerReference r:id="rId5" w:type="default"/>
          <w:footerReference r:id="rId6" w:type="default"/>
          <w:pgSz w:w="11906" w:h="16838"/>
          <w:pgMar w:top="1440" w:right="1860" w:bottom="1440" w:left="1800" w:header="851" w:footer="992" w:gutter="0"/>
          <w:cols w:space="425" w:num="1"/>
          <w:docGrid w:type="lines" w:linePitch="312" w:charSpace="0"/>
        </w:sectPr>
      </w:pPr>
    </w:p>
    <w:p>
      <w:pPr>
        <w:spacing w:line="380" w:lineRule="exact"/>
        <w:ind w:left="0" w:leftChars="0" w:right="560" w:firstLine="0" w:firstLineChars="0"/>
        <w:rPr>
          <w:rFonts w:hint="eastAsia" w:ascii="楷体" w:hAnsi="楷体" w:eastAsia="楷体"/>
          <w:sz w:val="22"/>
          <w:szCs w:val="28"/>
        </w:rPr>
      </w:pPr>
    </w:p>
    <w:p>
      <w:pPr>
        <w:spacing w:line="380" w:lineRule="exact"/>
        <w:ind w:left="0" w:leftChars="0" w:right="560" w:firstLine="0" w:firstLineChars="0"/>
        <w:rPr>
          <w:rFonts w:ascii="宋体" w:hAnsi="宋体" w:eastAsia="宋体"/>
          <w:sz w:val="36"/>
          <w:szCs w:val="36"/>
        </w:rPr>
      </w:pPr>
      <w:r>
        <w:rPr>
          <w:rFonts w:hint="eastAsia" w:ascii="楷体" w:hAnsi="楷体" w:eastAsia="楷体"/>
          <w:sz w:val="28"/>
          <w:szCs w:val="36"/>
        </w:rPr>
        <w:t>附件1</w:t>
      </w:r>
    </w:p>
    <w:p>
      <w:pPr>
        <w:spacing w:line="640" w:lineRule="exact"/>
        <w:ind w:right="561" w:firstLine="720"/>
        <w:jc w:val="center"/>
        <w:rPr>
          <w:rFonts w:ascii="方正小标宋简体" w:hAnsi="宋体" w:eastAsia="方正小标宋简体"/>
          <w:sz w:val="36"/>
          <w:szCs w:val="36"/>
        </w:rPr>
      </w:pPr>
      <w:r>
        <w:rPr>
          <w:rFonts w:hint="eastAsia" w:ascii="方正小标宋简体" w:hAnsi="宋体" w:eastAsia="方正小标宋简体"/>
          <w:sz w:val="36"/>
          <w:szCs w:val="36"/>
        </w:rPr>
        <w:t>安徽财经大学202</w:t>
      </w:r>
      <w:r>
        <w:rPr>
          <w:rFonts w:hint="eastAsia" w:ascii="方正小标宋简体" w:hAnsi="宋体" w:eastAsia="方正小标宋简体"/>
          <w:sz w:val="36"/>
          <w:szCs w:val="36"/>
          <w:lang w:val="en-US" w:eastAsia="zh-CN"/>
        </w:rPr>
        <w:t>5</w:t>
      </w:r>
      <w:r>
        <w:rPr>
          <w:rFonts w:hint="eastAsia" w:ascii="方正小标宋简体" w:hAnsi="宋体" w:eastAsia="方正小标宋简体"/>
          <w:sz w:val="36"/>
          <w:szCs w:val="36"/>
        </w:rPr>
        <w:t>年暑假“</w:t>
      </w:r>
      <w:r>
        <w:rPr>
          <w:rFonts w:hint="eastAsia" w:ascii="方正小标宋简体" w:hAnsi="宋体" w:eastAsia="方正小标宋简体"/>
          <w:sz w:val="36"/>
          <w:szCs w:val="36"/>
          <w:lang w:val="en-US" w:eastAsia="zh-CN"/>
        </w:rPr>
        <w:t>小岗村</w:t>
      </w:r>
      <w:r>
        <w:rPr>
          <w:rFonts w:ascii="方正小标宋简体" w:hAnsi="宋体" w:eastAsia="方正小标宋简体"/>
          <w:sz w:val="36"/>
          <w:szCs w:val="36"/>
        </w:rPr>
        <w:t>”主题</w:t>
      </w:r>
    </w:p>
    <w:p>
      <w:pPr>
        <w:spacing w:line="640" w:lineRule="exact"/>
        <w:ind w:right="561" w:firstLine="720"/>
        <w:jc w:val="center"/>
        <w:rPr>
          <w:rFonts w:hint="eastAsia" w:ascii="仿宋_GB2312" w:hAnsi="仿宋" w:eastAsia="仿宋_GB2312" w:cs="仿宋"/>
          <w:sz w:val="32"/>
          <w:szCs w:val="32"/>
        </w:rPr>
      </w:pPr>
      <w:r>
        <w:rPr>
          <w:rFonts w:ascii="方正小标宋简体" w:hAnsi="宋体" w:eastAsia="方正小标宋简体"/>
          <w:sz w:val="36"/>
          <w:szCs w:val="36"/>
        </w:rPr>
        <w:t>社会实践项目申报汇总表</w:t>
      </w:r>
      <w:r>
        <w:rPr>
          <w:rFonts w:hint="eastAsia" w:ascii="仿宋_GB2312" w:hAnsi="仿宋" w:eastAsia="仿宋_GB2312" w:cs="仿宋"/>
          <w:sz w:val="32"/>
          <w:szCs w:val="32"/>
        </w:rPr>
        <w:t xml:space="preserve">  </w:t>
      </w:r>
    </w:p>
    <w:p>
      <w:pPr>
        <w:spacing w:line="640" w:lineRule="exact"/>
        <w:ind w:right="561" w:firstLine="720"/>
        <w:jc w:val="center"/>
        <w:rPr>
          <w:rFonts w:hint="eastAsia" w:ascii="仿宋_GB2312" w:hAnsi="仿宋" w:eastAsia="仿宋_GB2312" w:cs="仿宋"/>
          <w:sz w:val="32"/>
          <w:szCs w:val="32"/>
        </w:rPr>
      </w:pPr>
    </w:p>
    <w:tbl>
      <w:tblPr>
        <w:tblStyle w:val="9"/>
        <w:tblW w:w="89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9"/>
        <w:gridCol w:w="1650"/>
        <w:gridCol w:w="1319"/>
        <w:gridCol w:w="5"/>
        <w:gridCol w:w="2143"/>
        <w:gridCol w:w="1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869" w:type="dxa"/>
            <w:tcBorders>
              <w:top w:val="single" w:color="auto" w:sz="4" w:space="0"/>
              <w:left w:val="single" w:color="auto" w:sz="4" w:space="0"/>
              <w:bottom w:val="single" w:color="auto" w:sz="4" w:space="0"/>
              <w:right w:val="single" w:color="auto" w:sz="4" w:space="0"/>
            </w:tcBorders>
            <w:vAlign w:val="center"/>
          </w:tcPr>
          <w:p>
            <w:pPr>
              <w:spacing w:line="560" w:lineRule="exact"/>
              <w:ind w:left="0" w:leftChars="0" w:firstLine="0" w:firstLineChars="0"/>
              <w:jc w:val="center"/>
              <w:rPr>
                <w:rFonts w:hint="default"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团队负责人所在学院</w:t>
            </w:r>
          </w:p>
        </w:tc>
        <w:tc>
          <w:tcPr>
            <w:tcW w:w="7041" w:type="dxa"/>
            <w:gridSpan w:val="5"/>
            <w:tcBorders>
              <w:top w:val="single" w:color="auto" w:sz="4" w:space="0"/>
              <w:left w:val="single" w:color="auto" w:sz="4" w:space="0"/>
              <w:bottom w:val="single" w:color="auto" w:sz="4" w:space="0"/>
              <w:right w:val="single" w:color="auto" w:sz="4" w:space="0"/>
            </w:tcBorders>
            <w:vAlign w:val="center"/>
          </w:tcPr>
          <w:p>
            <w:pPr>
              <w:tabs>
                <w:tab w:val="left" w:pos="4942"/>
              </w:tabs>
              <w:spacing w:line="560" w:lineRule="exact"/>
              <w:jc w:val="center"/>
              <w:rPr>
                <w:rFonts w:ascii="方正仿宋_GBK" w:hAnsi="方正仿宋_GBK" w:eastAsia="方正仿宋_GBK" w:cs="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1869" w:type="dxa"/>
            <w:tcBorders>
              <w:top w:val="single" w:color="auto" w:sz="4" w:space="0"/>
              <w:left w:val="single" w:color="auto" w:sz="4" w:space="0"/>
              <w:bottom w:val="single" w:color="auto" w:sz="4" w:space="0"/>
              <w:right w:val="single" w:color="auto" w:sz="4" w:space="0"/>
            </w:tcBorders>
            <w:vAlign w:val="center"/>
          </w:tcPr>
          <w:p>
            <w:pPr>
              <w:spacing w:line="560" w:lineRule="exact"/>
              <w:ind w:left="0" w:leftChars="0" w:firstLine="0" w:firstLineChars="0"/>
              <w:jc w:val="center"/>
              <w:rPr>
                <w:rFonts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团队名称</w:t>
            </w:r>
          </w:p>
        </w:tc>
        <w:tc>
          <w:tcPr>
            <w:tcW w:w="7041" w:type="dxa"/>
            <w:gridSpan w:val="5"/>
            <w:tcBorders>
              <w:top w:val="single" w:color="auto" w:sz="4" w:space="0"/>
              <w:left w:val="single" w:color="auto" w:sz="4" w:space="0"/>
              <w:bottom w:val="single" w:color="auto" w:sz="4" w:space="0"/>
              <w:right w:val="single" w:color="auto" w:sz="4" w:space="0"/>
            </w:tcBorders>
            <w:vAlign w:val="center"/>
          </w:tcPr>
          <w:p>
            <w:pPr>
              <w:tabs>
                <w:tab w:val="left" w:pos="4942"/>
              </w:tabs>
              <w:spacing w:line="560" w:lineRule="exact"/>
              <w:jc w:val="center"/>
              <w:rPr>
                <w:rFonts w:ascii="方正仿宋_GBK" w:hAnsi="方正仿宋_GBK" w:eastAsia="方正仿宋_GBK" w:cs="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869" w:type="dxa"/>
            <w:tcBorders>
              <w:top w:val="single" w:color="auto" w:sz="4" w:space="0"/>
              <w:left w:val="single" w:color="auto" w:sz="4" w:space="0"/>
              <w:bottom w:val="single" w:color="auto" w:sz="4" w:space="0"/>
              <w:right w:val="single" w:color="auto" w:sz="4" w:space="0"/>
            </w:tcBorders>
            <w:vAlign w:val="center"/>
          </w:tcPr>
          <w:p>
            <w:pPr>
              <w:spacing w:line="560" w:lineRule="exact"/>
              <w:ind w:left="0" w:leftChars="0" w:firstLine="0" w:firstLineChars="0"/>
              <w:jc w:val="center"/>
              <w:rPr>
                <w:rFonts w:hint="default"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实践时间</w:t>
            </w:r>
          </w:p>
        </w:tc>
        <w:tc>
          <w:tcPr>
            <w:tcW w:w="7041" w:type="dxa"/>
            <w:gridSpan w:val="5"/>
            <w:tcBorders>
              <w:top w:val="single" w:color="auto" w:sz="4" w:space="0"/>
              <w:left w:val="single" w:color="auto" w:sz="4" w:space="0"/>
              <w:bottom w:val="single" w:color="auto" w:sz="4" w:space="0"/>
              <w:right w:val="single" w:color="auto" w:sz="4" w:space="0"/>
            </w:tcBorders>
            <w:vAlign w:val="center"/>
          </w:tcPr>
          <w:p>
            <w:pPr>
              <w:tabs>
                <w:tab w:val="left" w:pos="4942"/>
              </w:tabs>
              <w:spacing w:line="560" w:lineRule="exact"/>
              <w:jc w:val="center"/>
              <w:rPr>
                <w:rFonts w:ascii="方正仿宋_GBK" w:hAnsi="方正仿宋_GBK" w:eastAsia="方正仿宋_GBK" w:cs="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869" w:type="dxa"/>
            <w:tcBorders>
              <w:top w:val="single" w:color="auto" w:sz="4" w:space="0"/>
              <w:left w:val="single" w:color="auto" w:sz="4" w:space="0"/>
              <w:bottom w:val="single" w:color="auto" w:sz="4" w:space="0"/>
              <w:right w:val="single" w:color="auto" w:sz="4" w:space="0"/>
            </w:tcBorders>
            <w:vAlign w:val="center"/>
          </w:tcPr>
          <w:p>
            <w:pPr>
              <w:spacing w:line="560" w:lineRule="exact"/>
              <w:ind w:left="0" w:leftChars="0" w:firstLine="0" w:firstLineChars="0"/>
              <w:jc w:val="center"/>
              <w:rPr>
                <w:rFonts w:hint="default"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实践地点</w:t>
            </w:r>
          </w:p>
        </w:tc>
        <w:tc>
          <w:tcPr>
            <w:tcW w:w="7041" w:type="dxa"/>
            <w:gridSpan w:val="5"/>
            <w:tcBorders>
              <w:top w:val="single" w:color="auto" w:sz="4" w:space="0"/>
              <w:left w:val="single" w:color="auto" w:sz="4" w:space="0"/>
              <w:bottom w:val="single" w:color="auto" w:sz="4" w:space="0"/>
              <w:right w:val="single" w:color="auto" w:sz="4" w:space="0"/>
            </w:tcBorders>
            <w:vAlign w:val="center"/>
          </w:tcPr>
          <w:p>
            <w:pPr>
              <w:tabs>
                <w:tab w:val="left" w:pos="4942"/>
              </w:tabs>
              <w:spacing w:line="560" w:lineRule="exact"/>
              <w:jc w:val="center"/>
              <w:rPr>
                <w:rFonts w:ascii="方正仿宋_GBK" w:hAnsi="方正仿宋_GBK" w:eastAsia="方正仿宋_GBK" w:cs="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869" w:type="dxa"/>
            <w:tcBorders>
              <w:top w:val="single" w:color="auto" w:sz="4" w:space="0"/>
              <w:left w:val="single" w:color="auto" w:sz="4" w:space="0"/>
              <w:bottom w:val="single" w:color="auto" w:sz="4" w:space="0"/>
              <w:right w:val="single" w:color="auto" w:sz="4" w:space="0"/>
            </w:tcBorders>
            <w:vAlign w:val="center"/>
          </w:tcPr>
          <w:p>
            <w:pPr>
              <w:spacing w:line="560" w:lineRule="exact"/>
              <w:ind w:left="0" w:leftChars="0" w:firstLine="0" w:firstLineChars="0"/>
              <w:jc w:val="center"/>
              <w:rPr>
                <w:rFonts w:hint="default"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实践课题</w:t>
            </w:r>
          </w:p>
        </w:tc>
        <w:tc>
          <w:tcPr>
            <w:tcW w:w="7041" w:type="dxa"/>
            <w:gridSpan w:val="5"/>
            <w:tcBorders>
              <w:top w:val="single" w:color="auto" w:sz="4" w:space="0"/>
              <w:left w:val="single" w:color="auto" w:sz="4" w:space="0"/>
              <w:bottom w:val="single" w:color="auto" w:sz="4" w:space="0"/>
              <w:right w:val="single" w:color="auto" w:sz="4" w:space="0"/>
            </w:tcBorders>
            <w:vAlign w:val="center"/>
          </w:tcPr>
          <w:p>
            <w:pPr>
              <w:tabs>
                <w:tab w:val="left" w:pos="4942"/>
              </w:tabs>
              <w:spacing w:line="560" w:lineRule="exact"/>
              <w:jc w:val="center"/>
              <w:rPr>
                <w:rFonts w:ascii="方正仿宋_GBK" w:hAnsi="方正仿宋_GBK" w:eastAsia="方正仿宋_GBK" w:cs="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3" w:hRule="atLeast"/>
          <w:jc w:val="center"/>
        </w:trPr>
        <w:tc>
          <w:tcPr>
            <w:tcW w:w="1869" w:type="dxa"/>
            <w:tcBorders>
              <w:top w:val="single" w:color="auto" w:sz="4" w:space="0"/>
              <w:left w:val="single" w:color="auto" w:sz="4" w:space="0"/>
              <w:bottom w:val="single" w:color="auto" w:sz="4" w:space="0"/>
              <w:right w:val="single" w:color="auto" w:sz="4" w:space="0"/>
            </w:tcBorders>
            <w:vAlign w:val="center"/>
          </w:tcPr>
          <w:p>
            <w:pPr>
              <w:spacing w:line="560" w:lineRule="exact"/>
              <w:ind w:left="0" w:leftChars="0" w:firstLine="0" w:firstLineChars="0"/>
              <w:jc w:val="center"/>
              <w:rPr>
                <w:rFonts w:hint="default"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指导老师</w:t>
            </w:r>
          </w:p>
        </w:tc>
        <w:tc>
          <w:tcPr>
            <w:tcW w:w="2974" w:type="dxa"/>
            <w:gridSpan w:val="3"/>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方正仿宋_GBK" w:hAnsi="方正仿宋_GBK" w:eastAsia="方正仿宋_GBK" w:cs="方正仿宋_GBK"/>
                <w:sz w:val="30"/>
                <w:szCs w:val="30"/>
              </w:rPr>
            </w:pPr>
          </w:p>
        </w:tc>
        <w:tc>
          <w:tcPr>
            <w:tcW w:w="2143" w:type="dxa"/>
            <w:tcBorders>
              <w:top w:val="single" w:color="auto" w:sz="4" w:space="0"/>
              <w:left w:val="single" w:color="auto" w:sz="4" w:space="0"/>
              <w:bottom w:val="single" w:color="auto" w:sz="4" w:space="0"/>
              <w:right w:val="single" w:color="auto" w:sz="4" w:space="0"/>
            </w:tcBorders>
            <w:vAlign w:val="center"/>
          </w:tcPr>
          <w:p>
            <w:pPr>
              <w:spacing w:line="560" w:lineRule="exact"/>
              <w:ind w:left="0" w:leftChars="0" w:firstLine="0" w:firstLineChars="0"/>
              <w:jc w:val="center"/>
              <w:rPr>
                <w:rFonts w:hint="eastAsia"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职务</w:t>
            </w:r>
          </w:p>
        </w:tc>
        <w:tc>
          <w:tcPr>
            <w:tcW w:w="192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方正仿宋_GBK" w:hAnsi="方正仿宋_GBK" w:eastAsia="方正仿宋_GBK" w:cs="方正仿宋_GBK"/>
                <w:sz w:val="30"/>
                <w:szCs w:val="3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69" w:type="dxa"/>
            <w:tcBorders>
              <w:top w:val="single" w:color="auto" w:sz="4" w:space="0"/>
              <w:left w:val="single" w:color="auto" w:sz="4" w:space="0"/>
              <w:bottom w:val="single" w:color="auto" w:sz="4" w:space="0"/>
              <w:right w:val="single" w:color="auto" w:sz="4" w:space="0"/>
            </w:tcBorders>
            <w:vAlign w:val="center"/>
          </w:tcPr>
          <w:p>
            <w:pPr>
              <w:spacing w:line="560" w:lineRule="exact"/>
              <w:ind w:left="0" w:leftChars="0" w:firstLine="0" w:firstLineChars="0"/>
              <w:jc w:val="center"/>
              <w:rPr>
                <w:rFonts w:hint="default"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联系电话</w:t>
            </w:r>
          </w:p>
        </w:tc>
        <w:tc>
          <w:tcPr>
            <w:tcW w:w="2974" w:type="dxa"/>
            <w:gridSpan w:val="3"/>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方正仿宋_GBK" w:hAnsi="方正仿宋_GBK" w:eastAsia="方正仿宋_GBK" w:cs="方正仿宋_GBK"/>
                <w:sz w:val="30"/>
                <w:szCs w:val="30"/>
              </w:rPr>
            </w:pPr>
          </w:p>
        </w:tc>
        <w:tc>
          <w:tcPr>
            <w:tcW w:w="2143" w:type="dxa"/>
            <w:tcBorders>
              <w:top w:val="single" w:color="auto" w:sz="4" w:space="0"/>
              <w:left w:val="single" w:color="auto" w:sz="4" w:space="0"/>
              <w:bottom w:val="single" w:color="auto" w:sz="4" w:space="0"/>
              <w:right w:val="single" w:color="auto" w:sz="4" w:space="0"/>
            </w:tcBorders>
            <w:vAlign w:val="center"/>
          </w:tcPr>
          <w:p>
            <w:pPr>
              <w:spacing w:line="560" w:lineRule="exact"/>
              <w:ind w:left="0" w:leftChars="0" w:firstLine="0" w:firstLineChars="0"/>
              <w:jc w:val="both"/>
              <w:rPr>
                <w:rFonts w:hint="default"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是否带队实践</w:t>
            </w:r>
          </w:p>
        </w:tc>
        <w:tc>
          <w:tcPr>
            <w:tcW w:w="192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方正仿宋_GBK" w:hAnsi="方正仿宋_GBK" w:eastAsia="方正仿宋_GBK" w:cs="方正仿宋_GBK"/>
                <w:sz w:val="30"/>
                <w:szCs w:val="3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69" w:type="dxa"/>
            <w:tcBorders>
              <w:top w:val="single" w:color="auto" w:sz="4" w:space="0"/>
              <w:left w:val="single" w:color="auto" w:sz="4" w:space="0"/>
              <w:bottom w:val="single" w:color="auto" w:sz="4" w:space="0"/>
              <w:right w:val="single" w:color="auto" w:sz="4" w:space="0"/>
            </w:tcBorders>
            <w:vAlign w:val="center"/>
          </w:tcPr>
          <w:p>
            <w:pPr>
              <w:spacing w:line="560" w:lineRule="exact"/>
              <w:ind w:left="0" w:leftChars="0" w:firstLine="0" w:firstLineChars="0"/>
              <w:jc w:val="center"/>
              <w:rPr>
                <w:rFonts w:hint="default"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带队学生</w:t>
            </w:r>
          </w:p>
        </w:tc>
        <w:tc>
          <w:tcPr>
            <w:tcW w:w="2974" w:type="dxa"/>
            <w:gridSpan w:val="3"/>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30"/>
                <w:szCs w:val="30"/>
              </w:rPr>
            </w:pPr>
          </w:p>
        </w:tc>
        <w:tc>
          <w:tcPr>
            <w:tcW w:w="2143" w:type="dxa"/>
            <w:tcBorders>
              <w:top w:val="single" w:color="auto" w:sz="4" w:space="0"/>
              <w:left w:val="single" w:color="auto" w:sz="4" w:space="0"/>
              <w:bottom w:val="single" w:color="auto" w:sz="4" w:space="0"/>
              <w:right w:val="single" w:color="auto" w:sz="4" w:space="0"/>
            </w:tcBorders>
            <w:vAlign w:val="center"/>
          </w:tcPr>
          <w:p>
            <w:pPr>
              <w:spacing w:line="560" w:lineRule="exact"/>
              <w:ind w:left="0" w:leftChars="0" w:firstLine="0" w:firstLineChars="0"/>
              <w:jc w:val="center"/>
              <w:rPr>
                <w:rFonts w:hint="eastAsia" w:eastAsia="方正仿宋_GBK"/>
                <w:sz w:val="30"/>
                <w:szCs w:val="30"/>
                <w:lang w:val="en-US" w:eastAsia="zh-CN"/>
              </w:rPr>
            </w:pPr>
            <w:r>
              <w:rPr>
                <w:rFonts w:hint="eastAsia" w:ascii="方正仿宋_GBK" w:hAnsi="方正仿宋_GBK" w:eastAsia="方正仿宋_GBK" w:cs="方正仿宋_GBK"/>
                <w:sz w:val="30"/>
                <w:szCs w:val="30"/>
                <w:lang w:val="en-US" w:eastAsia="zh-CN"/>
              </w:rPr>
              <w:t>电子邮箱</w:t>
            </w:r>
          </w:p>
        </w:tc>
        <w:tc>
          <w:tcPr>
            <w:tcW w:w="192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1869" w:type="dxa"/>
            <w:vMerge w:val="restart"/>
            <w:tcBorders>
              <w:top w:val="single" w:color="auto" w:sz="4" w:space="0"/>
              <w:left w:val="single" w:color="auto" w:sz="4" w:space="0"/>
              <w:right w:val="single" w:color="auto" w:sz="4" w:space="0"/>
            </w:tcBorders>
            <w:vAlign w:val="center"/>
          </w:tcPr>
          <w:p>
            <w:pPr>
              <w:spacing w:line="560" w:lineRule="exact"/>
              <w:ind w:left="0" w:leftChars="0" w:firstLine="0" w:firstLineChars="0"/>
              <w:jc w:val="center"/>
              <w:rPr>
                <w:rFonts w:hint="eastAsia"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rPr>
              <w:t>团队人员构</w:t>
            </w:r>
            <w:r>
              <w:rPr>
                <w:rFonts w:hint="eastAsia" w:ascii="方正仿宋_GBK" w:hAnsi="方正仿宋_GBK" w:eastAsia="方正仿宋_GBK" w:cs="方正仿宋_GBK"/>
                <w:sz w:val="30"/>
                <w:szCs w:val="30"/>
                <w:lang w:val="en-US" w:eastAsia="zh-CN"/>
              </w:rPr>
              <w:t>成</w:t>
            </w:r>
          </w:p>
          <w:p>
            <w:pPr>
              <w:spacing w:line="560" w:lineRule="exact"/>
              <w:ind w:left="0" w:leftChars="0" w:firstLine="0" w:firstLineChars="0"/>
              <w:jc w:val="center"/>
              <w:rPr>
                <w:rFonts w:hint="eastAsia" w:ascii="方正仿宋_GBK" w:hAnsi="方正仿宋_GBK" w:eastAsia="方正仿宋_GBK" w:cs="方正仿宋_GBK"/>
                <w:sz w:val="30"/>
                <w:szCs w:val="30"/>
                <w:lang w:eastAsia="zh-CN"/>
              </w:rPr>
            </w:pPr>
            <w:r>
              <w:rPr>
                <w:rFonts w:hint="eastAsia" w:ascii="方正仿宋_GBK" w:hAnsi="方正仿宋_GBK" w:eastAsia="方正仿宋_GBK" w:cs="方正仿宋_GBK"/>
                <w:sz w:val="30"/>
                <w:szCs w:val="30"/>
                <w:lang w:eastAsia="zh-CN"/>
              </w:rPr>
              <w:t>（</w:t>
            </w:r>
            <w:r>
              <w:rPr>
                <w:rFonts w:hint="eastAsia" w:ascii="方正仿宋_GBK" w:hAnsi="方正仿宋_GBK" w:eastAsia="方正仿宋_GBK" w:cs="方正仿宋_GBK"/>
                <w:sz w:val="30"/>
                <w:szCs w:val="30"/>
                <w:lang w:val="en-US" w:eastAsia="zh-CN"/>
              </w:rPr>
              <w:t>含队长</w:t>
            </w:r>
            <w:r>
              <w:rPr>
                <w:rFonts w:hint="eastAsia" w:ascii="方正仿宋_GBK" w:hAnsi="方正仿宋_GBK" w:eastAsia="方正仿宋_GBK" w:cs="方正仿宋_GBK"/>
                <w:sz w:val="30"/>
                <w:szCs w:val="30"/>
                <w:lang w:eastAsia="zh-CN"/>
              </w:rPr>
              <w:t>）</w:t>
            </w:r>
          </w:p>
        </w:tc>
        <w:tc>
          <w:tcPr>
            <w:tcW w:w="1650"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both"/>
              <w:rPr>
                <w:rFonts w:hint="eastAsia"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姓名</w:t>
            </w:r>
          </w:p>
        </w:tc>
        <w:tc>
          <w:tcPr>
            <w:tcW w:w="1319"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ind w:left="0" w:leftChars="0" w:firstLine="0" w:firstLineChars="0"/>
              <w:jc w:val="center"/>
              <w:rPr>
                <w:rFonts w:hint="default"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学号</w:t>
            </w:r>
          </w:p>
        </w:tc>
        <w:tc>
          <w:tcPr>
            <w:tcW w:w="2148" w:type="dxa"/>
            <w:gridSpan w:val="2"/>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ind w:left="0" w:leftChars="0" w:firstLine="0" w:firstLineChars="0"/>
              <w:jc w:val="center"/>
              <w:rPr>
                <w:rFonts w:hint="eastAsia"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专业</w:t>
            </w:r>
          </w:p>
        </w:tc>
        <w:tc>
          <w:tcPr>
            <w:tcW w:w="1924"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ind w:left="0" w:leftChars="0" w:firstLine="0" w:firstLineChars="0"/>
              <w:jc w:val="center"/>
              <w:rPr>
                <w:rFonts w:hint="default"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869" w:type="dxa"/>
            <w:vMerge w:val="continue"/>
            <w:tcBorders>
              <w:left w:val="single" w:color="auto" w:sz="4" w:space="0"/>
              <w:right w:val="single" w:color="auto" w:sz="4" w:space="0"/>
            </w:tcBorders>
            <w:vAlign w:val="center"/>
          </w:tcPr>
          <w:p>
            <w:pPr>
              <w:spacing w:line="560" w:lineRule="exact"/>
              <w:jc w:val="center"/>
              <w:rPr>
                <w:rFonts w:hint="eastAsia" w:ascii="方正仿宋_GBK" w:hAnsi="方正仿宋_GBK" w:eastAsia="方正仿宋_GBK" w:cs="方正仿宋_GBK"/>
                <w:sz w:val="30"/>
                <w:szCs w:val="30"/>
              </w:rPr>
            </w:pPr>
          </w:p>
        </w:tc>
        <w:tc>
          <w:tcPr>
            <w:tcW w:w="1650"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ind w:left="0" w:leftChars="0" w:firstLine="300" w:firstLineChars="100"/>
              <w:jc w:val="both"/>
              <w:rPr>
                <w:rFonts w:hint="eastAsia" w:ascii="方正仿宋_GBK" w:hAnsi="方正仿宋_GBK" w:eastAsia="方正仿宋_GBK" w:cs="方正仿宋_GBK"/>
                <w:sz w:val="30"/>
                <w:szCs w:val="30"/>
                <w:lang w:eastAsia="zh-CN"/>
              </w:rPr>
            </w:pPr>
            <w:r>
              <w:rPr>
                <w:rFonts w:hint="eastAsia" w:ascii="方正仿宋_GBK" w:hAnsi="方正仿宋_GBK" w:eastAsia="方正仿宋_GBK" w:cs="方正仿宋_GBK"/>
                <w:sz w:val="30"/>
                <w:szCs w:val="30"/>
                <w:lang w:eastAsia="zh-CN"/>
              </w:rPr>
              <w:t>（</w:t>
            </w:r>
            <w:r>
              <w:rPr>
                <w:rFonts w:hint="eastAsia" w:ascii="方正仿宋_GBK" w:hAnsi="方正仿宋_GBK" w:eastAsia="方正仿宋_GBK" w:cs="方正仿宋_GBK"/>
                <w:sz w:val="30"/>
                <w:szCs w:val="30"/>
                <w:lang w:val="en-US" w:eastAsia="zh-CN"/>
              </w:rPr>
              <w:t>队长</w:t>
            </w:r>
            <w:r>
              <w:rPr>
                <w:rFonts w:hint="eastAsia" w:ascii="方正仿宋_GBK" w:hAnsi="方正仿宋_GBK" w:eastAsia="方正仿宋_GBK" w:cs="方正仿宋_GBK"/>
                <w:sz w:val="30"/>
                <w:szCs w:val="30"/>
                <w:lang w:eastAsia="zh-CN"/>
              </w:rPr>
              <w:t>）</w:t>
            </w:r>
          </w:p>
        </w:tc>
        <w:tc>
          <w:tcPr>
            <w:tcW w:w="1319"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2148" w:type="dxa"/>
            <w:gridSpan w:val="2"/>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1924"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869" w:type="dxa"/>
            <w:vMerge w:val="continue"/>
            <w:tcBorders>
              <w:left w:val="single" w:color="auto" w:sz="4" w:space="0"/>
              <w:right w:val="single" w:color="auto" w:sz="4" w:space="0"/>
            </w:tcBorders>
            <w:vAlign w:val="center"/>
          </w:tcPr>
          <w:p>
            <w:pPr>
              <w:spacing w:line="560" w:lineRule="exact"/>
              <w:jc w:val="center"/>
              <w:rPr>
                <w:rFonts w:hint="eastAsia" w:ascii="方正仿宋_GBK" w:hAnsi="方正仿宋_GBK" w:eastAsia="方正仿宋_GBK" w:cs="方正仿宋_GBK"/>
                <w:sz w:val="30"/>
                <w:szCs w:val="30"/>
              </w:rPr>
            </w:pPr>
          </w:p>
        </w:tc>
        <w:tc>
          <w:tcPr>
            <w:tcW w:w="1650"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1319"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2148" w:type="dxa"/>
            <w:gridSpan w:val="2"/>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1924"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869" w:type="dxa"/>
            <w:vMerge w:val="continue"/>
            <w:tcBorders>
              <w:left w:val="single" w:color="auto" w:sz="4" w:space="0"/>
              <w:right w:val="single" w:color="auto" w:sz="4" w:space="0"/>
            </w:tcBorders>
            <w:vAlign w:val="center"/>
          </w:tcPr>
          <w:p>
            <w:pPr>
              <w:spacing w:line="560" w:lineRule="exact"/>
              <w:jc w:val="center"/>
              <w:rPr>
                <w:rFonts w:hint="eastAsia" w:ascii="方正仿宋_GBK" w:hAnsi="方正仿宋_GBK" w:eastAsia="方正仿宋_GBK" w:cs="方正仿宋_GBK"/>
                <w:sz w:val="30"/>
                <w:szCs w:val="30"/>
              </w:rPr>
            </w:pPr>
          </w:p>
        </w:tc>
        <w:tc>
          <w:tcPr>
            <w:tcW w:w="1650"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1319"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2148" w:type="dxa"/>
            <w:gridSpan w:val="2"/>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1924"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869" w:type="dxa"/>
            <w:vMerge w:val="continue"/>
            <w:tcBorders>
              <w:left w:val="single" w:color="auto" w:sz="4" w:space="0"/>
              <w:right w:val="single" w:color="auto" w:sz="4" w:space="0"/>
            </w:tcBorders>
            <w:vAlign w:val="center"/>
          </w:tcPr>
          <w:p>
            <w:pPr>
              <w:spacing w:line="560" w:lineRule="exact"/>
              <w:jc w:val="center"/>
              <w:rPr>
                <w:rFonts w:hint="eastAsia" w:ascii="方正仿宋_GBK" w:hAnsi="方正仿宋_GBK" w:eastAsia="方正仿宋_GBK" w:cs="方正仿宋_GBK"/>
                <w:sz w:val="30"/>
                <w:szCs w:val="30"/>
              </w:rPr>
            </w:pPr>
          </w:p>
        </w:tc>
        <w:tc>
          <w:tcPr>
            <w:tcW w:w="1650"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1319"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2148" w:type="dxa"/>
            <w:gridSpan w:val="2"/>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1924"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869" w:type="dxa"/>
            <w:vMerge w:val="continue"/>
            <w:tcBorders>
              <w:left w:val="single" w:color="auto" w:sz="4" w:space="0"/>
              <w:right w:val="single" w:color="auto" w:sz="4" w:space="0"/>
            </w:tcBorders>
            <w:vAlign w:val="center"/>
          </w:tcPr>
          <w:p>
            <w:pPr>
              <w:spacing w:line="560" w:lineRule="exact"/>
              <w:jc w:val="center"/>
              <w:rPr>
                <w:rFonts w:hint="eastAsia" w:ascii="方正仿宋_GBK" w:hAnsi="方正仿宋_GBK" w:eastAsia="方正仿宋_GBK" w:cs="方正仿宋_GBK"/>
                <w:sz w:val="30"/>
                <w:szCs w:val="30"/>
              </w:rPr>
            </w:pPr>
          </w:p>
        </w:tc>
        <w:tc>
          <w:tcPr>
            <w:tcW w:w="1650"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1319"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2148" w:type="dxa"/>
            <w:gridSpan w:val="2"/>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1924"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869" w:type="dxa"/>
            <w:vMerge w:val="continue"/>
            <w:tcBorders>
              <w:left w:val="single" w:color="auto" w:sz="4" w:space="0"/>
              <w:right w:val="single" w:color="auto" w:sz="4" w:space="0"/>
            </w:tcBorders>
            <w:vAlign w:val="center"/>
          </w:tcPr>
          <w:p>
            <w:pPr>
              <w:spacing w:line="560" w:lineRule="exact"/>
              <w:jc w:val="center"/>
              <w:rPr>
                <w:rFonts w:hint="eastAsia" w:ascii="方正仿宋_GBK" w:hAnsi="方正仿宋_GBK" w:eastAsia="方正仿宋_GBK" w:cs="方正仿宋_GBK"/>
                <w:sz w:val="30"/>
                <w:szCs w:val="30"/>
              </w:rPr>
            </w:pPr>
          </w:p>
        </w:tc>
        <w:tc>
          <w:tcPr>
            <w:tcW w:w="1650"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1319"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2148" w:type="dxa"/>
            <w:gridSpan w:val="2"/>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1924"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869" w:type="dxa"/>
            <w:vMerge w:val="continue"/>
            <w:tcBorders>
              <w:left w:val="single" w:color="auto" w:sz="4" w:space="0"/>
              <w:right w:val="single" w:color="auto" w:sz="4" w:space="0"/>
            </w:tcBorders>
            <w:vAlign w:val="center"/>
          </w:tcPr>
          <w:p>
            <w:pPr>
              <w:spacing w:line="560" w:lineRule="exact"/>
              <w:jc w:val="center"/>
              <w:rPr>
                <w:rFonts w:hint="eastAsia" w:ascii="方正仿宋_GBK" w:hAnsi="方正仿宋_GBK" w:eastAsia="方正仿宋_GBK" w:cs="方正仿宋_GBK"/>
                <w:sz w:val="30"/>
                <w:szCs w:val="30"/>
              </w:rPr>
            </w:pPr>
          </w:p>
        </w:tc>
        <w:tc>
          <w:tcPr>
            <w:tcW w:w="1650"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1319"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2148" w:type="dxa"/>
            <w:gridSpan w:val="2"/>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1924"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869" w:type="dxa"/>
            <w:vMerge w:val="continue"/>
            <w:tcBorders>
              <w:left w:val="single" w:color="auto" w:sz="4" w:space="0"/>
              <w:right w:val="single" w:color="auto" w:sz="4" w:space="0"/>
            </w:tcBorders>
            <w:vAlign w:val="center"/>
          </w:tcPr>
          <w:p>
            <w:pPr>
              <w:spacing w:line="560" w:lineRule="exact"/>
              <w:jc w:val="center"/>
              <w:rPr>
                <w:rFonts w:hint="eastAsia" w:ascii="方正仿宋_GBK" w:hAnsi="方正仿宋_GBK" w:eastAsia="方正仿宋_GBK" w:cs="方正仿宋_GBK"/>
                <w:sz w:val="30"/>
                <w:szCs w:val="30"/>
              </w:rPr>
            </w:pPr>
          </w:p>
        </w:tc>
        <w:tc>
          <w:tcPr>
            <w:tcW w:w="1650"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1319"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2148" w:type="dxa"/>
            <w:gridSpan w:val="2"/>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1924"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3" w:hRule="atLeast"/>
          <w:jc w:val="center"/>
        </w:trPr>
        <w:tc>
          <w:tcPr>
            <w:tcW w:w="1869" w:type="dxa"/>
            <w:tcBorders>
              <w:top w:val="single" w:color="auto" w:sz="4" w:space="0"/>
              <w:left w:val="single" w:color="auto" w:sz="4" w:space="0"/>
              <w:bottom w:val="single" w:color="auto" w:sz="4" w:space="0"/>
              <w:right w:val="single" w:color="auto" w:sz="4" w:space="0"/>
            </w:tcBorders>
            <w:vAlign w:val="center"/>
          </w:tcPr>
          <w:p>
            <w:pPr>
              <w:spacing w:line="560" w:lineRule="exact"/>
              <w:ind w:left="0" w:leftChars="0" w:firstLine="0" w:firstLineChars="0"/>
              <w:jc w:val="center"/>
              <w:rPr>
                <w:rFonts w:hint="eastAsia"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实践</w:t>
            </w:r>
          </w:p>
          <w:p>
            <w:pPr>
              <w:spacing w:line="560" w:lineRule="exact"/>
              <w:ind w:left="0" w:leftChars="0" w:firstLine="0" w:firstLineChars="0"/>
              <w:jc w:val="center"/>
              <w:rPr>
                <w:rFonts w:hint="default"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课题</w:t>
            </w:r>
          </w:p>
          <w:p>
            <w:pPr>
              <w:spacing w:line="560" w:lineRule="exact"/>
              <w:ind w:left="0" w:leftChars="0" w:firstLine="0" w:firstLineChars="0"/>
              <w:jc w:val="center"/>
              <w:rPr>
                <w:rFonts w:hint="default"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简介</w:t>
            </w:r>
          </w:p>
        </w:tc>
        <w:tc>
          <w:tcPr>
            <w:tcW w:w="7041" w:type="dxa"/>
            <w:gridSpan w:val="5"/>
            <w:tcBorders>
              <w:top w:val="single" w:color="auto" w:sz="4" w:space="0"/>
              <w:left w:val="single" w:color="auto" w:sz="4" w:space="0"/>
              <w:bottom w:val="single" w:color="auto" w:sz="4" w:space="0"/>
              <w:right w:val="single" w:color="auto" w:sz="4" w:space="0"/>
            </w:tcBorders>
            <w:vAlign w:val="center"/>
          </w:tcPr>
          <w:p>
            <w:pPr>
              <w:spacing w:line="500" w:lineRule="exact"/>
              <w:rPr>
                <w:rFonts w:eastAsia="方正仿宋_GBK"/>
                <w:sz w:val="30"/>
                <w:szCs w:val="30"/>
              </w:rPr>
            </w:pPr>
            <w:r>
              <w:rPr>
                <w:rFonts w:hint="eastAsia" w:eastAsia="方正仿宋_GBK"/>
                <w:sz w:val="30"/>
                <w:szCs w:val="30"/>
              </w:rPr>
              <w:t>1. 课题名称：</w:t>
            </w:r>
          </w:p>
          <w:p>
            <w:pPr>
              <w:spacing w:line="500" w:lineRule="exact"/>
              <w:rPr>
                <w:rFonts w:eastAsia="方正仿宋_GBK"/>
                <w:sz w:val="30"/>
                <w:szCs w:val="30"/>
              </w:rPr>
            </w:pPr>
            <w:r>
              <w:rPr>
                <w:rFonts w:hint="eastAsia" w:eastAsia="方正仿宋_GBK"/>
                <w:sz w:val="30"/>
                <w:szCs w:val="30"/>
              </w:rPr>
              <w:t>2. 内容概要：</w:t>
            </w:r>
          </w:p>
          <w:p>
            <w:pPr>
              <w:spacing w:line="500" w:lineRule="exact"/>
              <w:rPr>
                <w:rFonts w:eastAsia="方正仿宋_GBK"/>
                <w:sz w:val="30"/>
                <w:szCs w:val="30"/>
              </w:rPr>
            </w:pPr>
            <w:r>
              <w:rPr>
                <w:rFonts w:hint="eastAsia" w:ascii="方正仿宋_GBK" w:hAnsi="方正仿宋_GBK" w:eastAsia="方正仿宋_GBK" w:cs="方正仿宋_GBK"/>
                <w:sz w:val="30"/>
                <w:szCs w:val="30"/>
              </w:rPr>
              <w:t>(主要包括:立项选题的意义，开展实践的重点、难点和主要创新之处，预期的实践成果</w:t>
            </w:r>
            <w:r>
              <w:rPr>
                <w:rFonts w:hint="eastAsia" w:ascii="方正仿宋_GBK" w:hAnsi="方正仿宋_GBK" w:eastAsia="方正仿宋_GBK" w:cs="方正仿宋_GBK"/>
                <w:sz w:val="30"/>
                <w:szCs w:val="30"/>
                <w:lang w:val="en-US" w:eastAsia="zh-CN"/>
              </w:rPr>
              <w:t>等</w:t>
            </w:r>
            <w:r>
              <w:rPr>
                <w:rFonts w:hint="eastAsia" w:ascii="方正仿宋_GBK" w:hAnsi="方正仿宋_GBK" w:eastAsia="方正仿宋_GBK" w:cs="方正仿宋_GBK"/>
                <w:sz w:val="30"/>
                <w:szCs w:val="30"/>
                <w:lang w:eastAsia="zh-CN"/>
              </w:rPr>
              <w:t>，</w:t>
            </w:r>
            <w:r>
              <w:rPr>
                <w:rFonts w:hint="eastAsia" w:eastAsia="方正仿宋_GBK"/>
                <w:sz w:val="30"/>
                <w:szCs w:val="30"/>
                <w:lang w:val="en-US" w:eastAsia="zh-CN"/>
              </w:rPr>
              <w:t>1</w:t>
            </w:r>
            <w:r>
              <w:rPr>
                <w:rFonts w:hint="eastAsia" w:eastAsia="方正仿宋_GBK"/>
                <w:sz w:val="30"/>
                <w:szCs w:val="30"/>
              </w:rPr>
              <w:t>00</w:t>
            </w:r>
            <w:r>
              <w:rPr>
                <w:rFonts w:hint="eastAsia" w:eastAsia="方正仿宋_GBK"/>
                <w:sz w:val="30"/>
                <w:szCs w:val="30"/>
                <w:lang w:val="en-US" w:eastAsia="zh-CN"/>
              </w:rPr>
              <w:t>0</w:t>
            </w:r>
            <w:r>
              <w:rPr>
                <w:rFonts w:hint="eastAsia" w:eastAsia="方正仿宋_GBK"/>
                <w:sz w:val="30"/>
                <w:szCs w:val="30"/>
              </w:rPr>
              <w:t>字以内</w:t>
            </w:r>
            <w:r>
              <w:rPr>
                <w:rFonts w:hint="eastAsia" w:ascii="方正仿宋_GBK" w:hAnsi="方正仿宋_GBK" w:eastAsia="方正仿宋_GBK" w:cs="方正仿宋_GBK"/>
                <w:sz w:val="30"/>
                <w:szCs w:val="30"/>
              </w:rPr>
              <w:t>。)</w:t>
            </w:r>
          </w:p>
          <w:p>
            <w:pPr>
              <w:spacing w:line="500" w:lineRule="exact"/>
              <w:rPr>
                <w:rFonts w:ascii="方正仿宋_GBK" w:hAnsi="方正仿宋_GBK" w:eastAsia="方正仿宋_GBK" w:cs="方正仿宋_GBK"/>
                <w:sz w:val="30"/>
                <w:szCs w:val="30"/>
              </w:rPr>
            </w:pPr>
          </w:p>
          <w:p>
            <w:pPr>
              <w:spacing w:line="500" w:lineRule="exact"/>
              <w:rPr>
                <w:rFonts w:ascii="方正仿宋_GBK" w:hAnsi="方正仿宋_GBK" w:eastAsia="方正仿宋_GBK" w:cs="方正仿宋_GBK"/>
                <w:sz w:val="30"/>
                <w:szCs w:val="30"/>
              </w:rPr>
            </w:pPr>
          </w:p>
          <w:p>
            <w:pPr>
              <w:spacing w:line="500" w:lineRule="exact"/>
              <w:rPr>
                <w:rFonts w:ascii="方正仿宋_GBK" w:hAnsi="方正仿宋_GBK" w:eastAsia="方正仿宋_GBK" w:cs="方正仿宋_GBK"/>
                <w:sz w:val="30"/>
                <w:szCs w:val="30"/>
              </w:rPr>
            </w:pPr>
          </w:p>
          <w:p>
            <w:pPr>
              <w:spacing w:line="500" w:lineRule="exact"/>
              <w:rPr>
                <w:rFonts w:ascii="方正仿宋_GBK" w:hAnsi="方正仿宋_GBK" w:eastAsia="方正仿宋_GBK" w:cs="方正仿宋_GBK"/>
                <w:sz w:val="30"/>
                <w:szCs w:val="30"/>
              </w:rPr>
            </w:pPr>
          </w:p>
          <w:p>
            <w:pPr>
              <w:spacing w:line="500" w:lineRule="exact"/>
              <w:rPr>
                <w:rFonts w:ascii="方正仿宋_GBK" w:hAnsi="方正仿宋_GBK" w:eastAsia="方正仿宋_GBK" w:cs="方正仿宋_GBK"/>
                <w:sz w:val="30"/>
                <w:szCs w:val="30"/>
              </w:rPr>
            </w:pPr>
          </w:p>
          <w:p>
            <w:pPr>
              <w:spacing w:line="500" w:lineRule="exact"/>
              <w:rPr>
                <w:rFonts w:ascii="方正仿宋_GBK" w:hAnsi="方正仿宋_GBK" w:eastAsia="方正仿宋_GBK" w:cs="方正仿宋_GBK"/>
                <w:sz w:val="30"/>
                <w:szCs w:val="30"/>
              </w:rPr>
            </w:pPr>
          </w:p>
          <w:p>
            <w:pPr>
              <w:spacing w:line="500" w:lineRule="exact"/>
              <w:rPr>
                <w:rFonts w:ascii="方正仿宋_GBK" w:hAnsi="方正仿宋_GBK" w:eastAsia="方正仿宋_GBK" w:cs="方正仿宋_GBK"/>
                <w:sz w:val="30"/>
                <w:szCs w:val="30"/>
              </w:rPr>
            </w:pPr>
          </w:p>
          <w:p>
            <w:pPr>
              <w:spacing w:line="500" w:lineRule="exact"/>
              <w:rPr>
                <w:rFonts w:ascii="方正仿宋_GBK" w:hAnsi="方正仿宋_GBK" w:eastAsia="方正仿宋_GBK" w:cs="方正仿宋_GBK"/>
                <w:sz w:val="30"/>
                <w:szCs w:val="30"/>
              </w:rPr>
            </w:pPr>
          </w:p>
          <w:p>
            <w:pPr>
              <w:spacing w:line="500" w:lineRule="exact"/>
              <w:rPr>
                <w:rFonts w:ascii="方正仿宋_GBK" w:hAnsi="方正仿宋_GBK" w:eastAsia="方正仿宋_GBK" w:cs="方正仿宋_GBK"/>
                <w:sz w:val="30"/>
                <w:szCs w:val="30"/>
              </w:rPr>
            </w:pPr>
          </w:p>
          <w:p>
            <w:pPr>
              <w:spacing w:line="500" w:lineRule="exact"/>
              <w:rPr>
                <w:rFonts w:ascii="方正仿宋_GBK" w:hAnsi="方正仿宋_GBK" w:eastAsia="方正仿宋_GBK" w:cs="方正仿宋_GBK"/>
                <w:sz w:val="30"/>
                <w:szCs w:val="30"/>
              </w:rPr>
            </w:pPr>
          </w:p>
          <w:p>
            <w:pPr>
              <w:spacing w:line="500" w:lineRule="exact"/>
              <w:rPr>
                <w:rFonts w:ascii="方正仿宋_GBK" w:hAnsi="方正仿宋_GBK" w:eastAsia="方正仿宋_GBK" w:cs="方正仿宋_GBK"/>
                <w:sz w:val="30"/>
                <w:szCs w:val="30"/>
              </w:rPr>
            </w:pPr>
          </w:p>
          <w:p>
            <w:pPr>
              <w:spacing w:line="500" w:lineRule="exact"/>
              <w:rPr>
                <w:rFonts w:ascii="方正仿宋_GBK" w:hAnsi="方正仿宋_GBK" w:eastAsia="方正仿宋_GBK" w:cs="方正仿宋_GBK"/>
                <w:sz w:val="30"/>
                <w:szCs w:val="30"/>
              </w:rPr>
            </w:pPr>
          </w:p>
          <w:p>
            <w:pPr>
              <w:spacing w:line="500" w:lineRule="exact"/>
              <w:rPr>
                <w:rFonts w:ascii="方正仿宋_GBK" w:hAnsi="方正仿宋_GBK" w:eastAsia="方正仿宋_GBK" w:cs="方正仿宋_GBK"/>
                <w:sz w:val="30"/>
                <w:szCs w:val="30"/>
              </w:rPr>
            </w:pPr>
          </w:p>
          <w:p>
            <w:pPr>
              <w:spacing w:line="500" w:lineRule="exact"/>
              <w:rPr>
                <w:rFonts w:ascii="方正仿宋_GBK" w:hAnsi="方正仿宋_GBK" w:eastAsia="方正仿宋_GBK" w:cs="方正仿宋_GBK"/>
                <w:sz w:val="30"/>
                <w:szCs w:val="30"/>
              </w:rPr>
            </w:pPr>
          </w:p>
          <w:p>
            <w:pPr>
              <w:spacing w:line="500" w:lineRule="exact"/>
              <w:rPr>
                <w:rFonts w:ascii="方正仿宋_GBK" w:hAnsi="方正仿宋_GBK" w:eastAsia="方正仿宋_GBK" w:cs="方正仿宋_GBK"/>
                <w:sz w:val="30"/>
                <w:szCs w:val="30"/>
              </w:rPr>
            </w:pPr>
          </w:p>
          <w:p>
            <w:pPr>
              <w:spacing w:line="500" w:lineRule="exact"/>
              <w:rPr>
                <w:rFonts w:ascii="方正仿宋_GBK" w:hAnsi="方正仿宋_GBK" w:eastAsia="方正仿宋_GBK" w:cs="方正仿宋_GBK"/>
                <w:sz w:val="30"/>
                <w:szCs w:val="30"/>
              </w:rPr>
            </w:pPr>
          </w:p>
          <w:p>
            <w:pPr>
              <w:spacing w:line="500" w:lineRule="exact"/>
              <w:rPr>
                <w:rFonts w:ascii="方正仿宋_GBK" w:hAnsi="方正仿宋_GBK" w:eastAsia="方正仿宋_GBK" w:cs="方正仿宋_GBK"/>
                <w:sz w:val="30"/>
                <w:szCs w:val="30"/>
              </w:rPr>
            </w:pPr>
          </w:p>
          <w:p>
            <w:pPr>
              <w:spacing w:line="500" w:lineRule="exact"/>
              <w:rPr>
                <w:rFonts w:ascii="方正仿宋_GBK" w:hAnsi="方正仿宋_GBK" w:eastAsia="方正仿宋_GBK" w:cs="方正仿宋_GBK"/>
                <w:sz w:val="30"/>
                <w:szCs w:val="30"/>
              </w:rPr>
            </w:pPr>
          </w:p>
          <w:p>
            <w:pPr>
              <w:spacing w:line="500" w:lineRule="exact"/>
              <w:rPr>
                <w:rFonts w:ascii="方正仿宋_GBK" w:hAnsi="方正仿宋_GBK" w:eastAsia="方正仿宋_GBK" w:cs="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1869" w:type="dxa"/>
            <w:tcBorders>
              <w:top w:val="single" w:color="auto" w:sz="4" w:space="0"/>
              <w:left w:val="single" w:color="auto" w:sz="4" w:space="0"/>
              <w:bottom w:val="single" w:color="auto" w:sz="4" w:space="0"/>
              <w:right w:val="single" w:color="auto" w:sz="4" w:space="0"/>
            </w:tcBorders>
            <w:vAlign w:val="center"/>
          </w:tcPr>
          <w:p>
            <w:pPr>
              <w:spacing w:line="560" w:lineRule="exact"/>
              <w:ind w:left="0" w:leftChars="0" w:firstLine="0" w:firstLineChars="0"/>
              <w:jc w:val="center"/>
              <w:rPr>
                <w:rFonts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备注</w:t>
            </w:r>
          </w:p>
        </w:tc>
        <w:tc>
          <w:tcPr>
            <w:tcW w:w="7041" w:type="dxa"/>
            <w:gridSpan w:val="5"/>
            <w:tcBorders>
              <w:top w:val="single" w:color="auto" w:sz="4" w:space="0"/>
              <w:left w:val="single" w:color="auto" w:sz="4" w:space="0"/>
              <w:bottom w:val="single" w:color="auto" w:sz="4" w:space="0"/>
              <w:right w:val="single" w:color="auto" w:sz="4" w:space="0"/>
            </w:tcBorders>
            <w:vAlign w:val="center"/>
          </w:tcPr>
          <w:p>
            <w:pPr>
              <w:spacing w:line="560" w:lineRule="exact"/>
              <w:ind w:left="0" w:leftChars="0" w:firstLine="0" w:firstLineChars="0"/>
              <w:rPr>
                <w:rFonts w:ascii="方正仿宋_GBK" w:hAnsi="方正仿宋_GBK" w:eastAsia="方正仿宋_GBK" w:cs="方正仿宋_GBK"/>
                <w:sz w:val="30"/>
                <w:szCs w:val="30"/>
              </w:rPr>
            </w:pPr>
          </w:p>
        </w:tc>
      </w:tr>
    </w:tbl>
    <w:p>
      <w:pPr>
        <w:spacing w:line="600" w:lineRule="exact"/>
        <w:ind w:left="0" w:leftChars="0" w:firstLine="0" w:firstLineChars="0"/>
        <w:jc w:val="both"/>
        <w:rPr>
          <w:rFonts w:hint="eastAsia" w:ascii="仿宋" w:hAnsi="仿宋" w:eastAsia="仿宋" w:cs="仿宋"/>
          <w:sz w:val="30"/>
          <w:szCs w:val="30"/>
          <w:lang w:val="en-US" w:eastAsia="zh-CN"/>
        </w:rPr>
      </w:pPr>
    </w:p>
    <w:sectPr>
      <w:pgSz w:w="11906" w:h="16838"/>
      <w:pgMar w:top="1440" w:right="186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cxMzAwMGRkZTk3YzExMWNmNWRkNDRiNmNiNGMxM2EifQ=="/>
    <w:docVar w:name="KSO_WPS_MARK_KEY" w:val="6ffa6bdd-51ad-4abb-b94e-41704bdeedcf"/>
  </w:docVars>
  <w:rsids>
    <w:rsidRoot w:val="0F9F6491"/>
    <w:rsid w:val="002E476C"/>
    <w:rsid w:val="00406712"/>
    <w:rsid w:val="004116E0"/>
    <w:rsid w:val="00494F7A"/>
    <w:rsid w:val="00575AD0"/>
    <w:rsid w:val="0060388F"/>
    <w:rsid w:val="00606FBA"/>
    <w:rsid w:val="0063586D"/>
    <w:rsid w:val="006B74E2"/>
    <w:rsid w:val="00786EA8"/>
    <w:rsid w:val="00861199"/>
    <w:rsid w:val="00BB5937"/>
    <w:rsid w:val="00BF3D82"/>
    <w:rsid w:val="00D1675C"/>
    <w:rsid w:val="00D90736"/>
    <w:rsid w:val="00DD20EF"/>
    <w:rsid w:val="00E029BB"/>
    <w:rsid w:val="0429599A"/>
    <w:rsid w:val="042F146A"/>
    <w:rsid w:val="075F4FC2"/>
    <w:rsid w:val="07B03A2D"/>
    <w:rsid w:val="08B415C9"/>
    <w:rsid w:val="08B4768A"/>
    <w:rsid w:val="09E82EDD"/>
    <w:rsid w:val="0D2B32BA"/>
    <w:rsid w:val="0D9A2441"/>
    <w:rsid w:val="0E925B0A"/>
    <w:rsid w:val="0F9F6491"/>
    <w:rsid w:val="11EB1AB6"/>
    <w:rsid w:val="129675B1"/>
    <w:rsid w:val="1537321C"/>
    <w:rsid w:val="17196A3A"/>
    <w:rsid w:val="17305B2B"/>
    <w:rsid w:val="17F53B9B"/>
    <w:rsid w:val="19FA7400"/>
    <w:rsid w:val="1A714DED"/>
    <w:rsid w:val="1F3925B5"/>
    <w:rsid w:val="20AE6061"/>
    <w:rsid w:val="2180747C"/>
    <w:rsid w:val="2813027F"/>
    <w:rsid w:val="2CDE0B53"/>
    <w:rsid w:val="338173E6"/>
    <w:rsid w:val="33EB43A5"/>
    <w:rsid w:val="34673F86"/>
    <w:rsid w:val="3A1B0AE8"/>
    <w:rsid w:val="3F05460D"/>
    <w:rsid w:val="42E269D6"/>
    <w:rsid w:val="44A5369D"/>
    <w:rsid w:val="471E44F2"/>
    <w:rsid w:val="49BC54C3"/>
    <w:rsid w:val="4AD530A9"/>
    <w:rsid w:val="4D6E3370"/>
    <w:rsid w:val="4FD266AE"/>
    <w:rsid w:val="520B179B"/>
    <w:rsid w:val="54DC658F"/>
    <w:rsid w:val="551A56D9"/>
    <w:rsid w:val="555E4D0C"/>
    <w:rsid w:val="57507A4F"/>
    <w:rsid w:val="590D31F8"/>
    <w:rsid w:val="5ADA7096"/>
    <w:rsid w:val="5F5A4477"/>
    <w:rsid w:val="61234ACB"/>
    <w:rsid w:val="65714EED"/>
    <w:rsid w:val="68546914"/>
    <w:rsid w:val="6B507167"/>
    <w:rsid w:val="70F118C4"/>
    <w:rsid w:val="721F33DE"/>
    <w:rsid w:val="73410B80"/>
    <w:rsid w:val="73B938B3"/>
    <w:rsid w:val="73FE4E65"/>
    <w:rsid w:val="79F87972"/>
    <w:rsid w:val="7D793D4D"/>
    <w:rsid w:val="7DEF4E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482" w:firstLineChars="20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link w:val="12"/>
    <w:qFormat/>
    <w:uiPriority w:val="0"/>
    <w:pPr>
      <w:spacing w:beforeAutospacing="1" w:afterAutospacing="1"/>
      <w:jc w:val="left"/>
      <w:outlineLvl w:val="0"/>
    </w:pPr>
    <w:rPr>
      <w:rFonts w:hint="eastAsia" w:ascii="宋体" w:hAnsi="宋体" w:eastAsia="宋体" w:cs="Times New Roman"/>
      <w:b/>
      <w:bCs/>
      <w:kern w:val="44"/>
      <w:sz w:val="48"/>
      <w:szCs w:val="48"/>
    </w:rPr>
  </w:style>
  <w:style w:type="paragraph" w:styleId="3">
    <w:name w:val="heading 2"/>
    <w:basedOn w:val="1"/>
    <w:next w:val="1"/>
    <w:semiHidden/>
    <w:unhideWhenUsed/>
    <w:qFormat/>
    <w:uiPriority w:val="0"/>
    <w:pPr>
      <w:keepNext/>
      <w:keepLines/>
      <w:ind w:firstLine="0" w:firstLineChars="0"/>
      <w:jc w:val="left"/>
      <w:outlineLvl w:val="1"/>
    </w:pPr>
    <w:rPr>
      <w:rFonts w:ascii="Arial" w:hAnsi="Arial" w:eastAsia="黑体"/>
      <w:b/>
      <w:sz w:val="30"/>
    </w:rPr>
  </w:style>
  <w:style w:type="paragraph" w:styleId="4">
    <w:name w:val="heading 3"/>
    <w:basedOn w:val="1"/>
    <w:next w:val="1"/>
    <w:semiHidden/>
    <w:unhideWhenUsed/>
    <w:qFormat/>
    <w:uiPriority w:val="0"/>
    <w:pPr>
      <w:keepNext/>
      <w:keepLines/>
      <w:ind w:firstLine="0" w:firstLineChars="0"/>
      <w:jc w:val="left"/>
      <w:outlineLvl w:val="2"/>
    </w:pPr>
    <w:rPr>
      <w:rFonts w:eastAsia="宋体"/>
      <w:b/>
      <w:sz w:val="28"/>
    </w:rPr>
  </w:style>
  <w:style w:type="character" w:default="1" w:styleId="11">
    <w:name w:val="Default Paragraph Font"/>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5">
    <w:name w:val="Body Text"/>
    <w:basedOn w:val="1"/>
    <w:qFormat/>
    <w:uiPriority w:val="1"/>
    <w:pPr>
      <w:spacing w:before="214"/>
      <w:ind w:left="231"/>
    </w:pPr>
    <w:rPr>
      <w:rFonts w:ascii="仿宋" w:hAnsi="仿宋" w:eastAsia="仿宋" w:cs="仿宋"/>
      <w:sz w:val="32"/>
      <w:szCs w:val="32"/>
      <w:lang w:val="zh-CN" w:bidi="zh-CN"/>
    </w:rPr>
  </w:style>
  <w:style w:type="paragraph" w:styleId="6">
    <w:name w:val="footer"/>
    <w:basedOn w:val="1"/>
    <w:link w:val="17"/>
    <w:qFormat/>
    <w:uiPriority w:val="0"/>
    <w:pPr>
      <w:tabs>
        <w:tab w:val="center" w:pos="4153"/>
        <w:tab w:val="right" w:pos="8306"/>
      </w:tabs>
      <w:snapToGrid w:val="0"/>
      <w:spacing w:line="240" w:lineRule="auto"/>
      <w:jc w:val="left"/>
    </w:pPr>
    <w:rPr>
      <w:sz w:val="18"/>
      <w:szCs w:val="18"/>
    </w:rPr>
  </w:style>
  <w:style w:type="paragraph" w:styleId="7">
    <w:name w:val="header"/>
    <w:basedOn w:val="1"/>
    <w:link w:val="16"/>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8">
    <w:name w:val="Title"/>
    <w:basedOn w:val="1"/>
    <w:next w:val="1"/>
    <w:link w:val="14"/>
    <w:qFormat/>
    <w:uiPriority w:val="0"/>
    <w:pPr>
      <w:spacing w:before="240" w:after="60"/>
      <w:jc w:val="center"/>
      <w:outlineLvl w:val="0"/>
    </w:pPr>
    <w:rPr>
      <w:rFonts w:asciiTheme="majorHAnsi" w:hAnsiTheme="majorHAnsi" w:eastAsiaTheme="majorEastAsia" w:cstheme="majorBidi"/>
      <w:b/>
      <w:bCs/>
      <w:sz w:val="32"/>
      <w:szCs w:val="32"/>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标题 1 字符"/>
    <w:link w:val="2"/>
    <w:qFormat/>
    <w:uiPriority w:val="0"/>
    <w:rPr>
      <w:rFonts w:eastAsia="黑体" w:cs="宋体" w:asciiTheme="minorHAnsi" w:hAnsiTheme="minorHAnsi"/>
      <w:b/>
      <w:kern w:val="44"/>
      <w:sz w:val="32"/>
    </w:rPr>
  </w:style>
  <w:style w:type="paragraph" w:customStyle="1" w:styleId="13">
    <w:name w:val="Table Paragraph"/>
    <w:basedOn w:val="1"/>
    <w:qFormat/>
    <w:uiPriority w:val="1"/>
    <w:rPr>
      <w:rFonts w:ascii="仿宋" w:hAnsi="仿宋" w:eastAsia="仿宋" w:cs="仿宋"/>
      <w:lang w:val="zh-CN" w:bidi="zh-CN"/>
    </w:rPr>
  </w:style>
  <w:style w:type="character" w:customStyle="1" w:styleId="14">
    <w:name w:val="标题 字符"/>
    <w:basedOn w:val="11"/>
    <w:link w:val="8"/>
    <w:qFormat/>
    <w:uiPriority w:val="0"/>
    <w:rPr>
      <w:rFonts w:asciiTheme="majorHAnsi" w:hAnsiTheme="majorHAnsi" w:eastAsiaTheme="majorEastAsia" w:cstheme="majorBidi"/>
      <w:b/>
      <w:bCs/>
      <w:kern w:val="2"/>
      <w:sz w:val="32"/>
      <w:szCs w:val="32"/>
    </w:rPr>
  </w:style>
  <w:style w:type="paragraph" w:styleId="15">
    <w:name w:val="List Paragraph"/>
    <w:basedOn w:val="1"/>
    <w:qFormat/>
    <w:uiPriority w:val="1"/>
    <w:pPr>
      <w:spacing w:before="214"/>
      <w:ind w:left="231" w:right="276" w:firstLine="640"/>
    </w:pPr>
    <w:rPr>
      <w:rFonts w:ascii="仿宋" w:hAnsi="仿宋" w:eastAsia="仿宋" w:cs="仿宋"/>
      <w:lang w:val="zh-CN" w:bidi="zh-CN"/>
    </w:rPr>
  </w:style>
  <w:style w:type="character" w:customStyle="1" w:styleId="16">
    <w:name w:val="页眉 字符"/>
    <w:basedOn w:val="11"/>
    <w:link w:val="7"/>
    <w:qFormat/>
    <w:uiPriority w:val="0"/>
    <w:rPr>
      <w:rFonts w:asciiTheme="minorHAnsi" w:hAnsiTheme="minorHAnsi" w:eastAsiaTheme="minorEastAsia" w:cstheme="minorBidi"/>
      <w:kern w:val="2"/>
      <w:sz w:val="18"/>
      <w:szCs w:val="18"/>
    </w:rPr>
  </w:style>
  <w:style w:type="character" w:customStyle="1" w:styleId="17">
    <w:name w:val="页脚 字符"/>
    <w:basedOn w:val="11"/>
    <w:link w:val="6"/>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941</Words>
  <Characters>998</Characters>
  <Lines>12</Lines>
  <Paragraphs>3</Paragraphs>
  <TotalTime>7</TotalTime>
  <ScaleCrop>false</ScaleCrop>
  <LinksUpToDate>false</LinksUpToDate>
  <CharactersWithSpaces>1028</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2022-05-27T07:36:00Z</dcterms:created>
  <dc:creator>admin</dc:creator>
  <cp:lastModifiedBy>Jerry  阳</cp:lastModifiedBy>
  <dcterms:modified xsi:type="dcterms:W3CDTF">2025-06-05T06:29:27Z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3274C747794C470EA739512B304384F0_13</vt:lpwstr>
  </property>
</Properties>
</file>