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38" w:rsidRDefault="002E7465">
      <w:pPr>
        <w:pStyle w:val="a3"/>
        <w:tabs>
          <w:tab w:val="left" w:pos="359"/>
          <w:tab w:val="left" w:pos="581"/>
          <w:tab w:val="left" w:pos="803"/>
        </w:tabs>
        <w:spacing w:before="62" w:line="364" w:lineRule="auto"/>
        <w:ind w:right="1516"/>
        <w:jc w:val="center"/>
        <w:rPr>
          <w:rFonts w:ascii="仿宋" w:eastAsia="仿宋" w:hAnsi="仿宋"/>
          <w:b/>
          <w:sz w:val="32"/>
          <w:szCs w:val="32"/>
        </w:rPr>
      </w:pPr>
      <w:r>
        <w:rPr>
          <w:rFonts w:ascii="仿宋" w:eastAsia="仿宋" w:hAnsi="仿宋" w:hint="eastAsia"/>
          <w:b/>
          <w:sz w:val="32"/>
          <w:szCs w:val="32"/>
        </w:rPr>
        <w:t>关于举办第九届公益创意策划大赛的通知</w:t>
      </w:r>
    </w:p>
    <w:p w:rsidR="00B04138" w:rsidRDefault="002E7465">
      <w:pPr>
        <w:pStyle w:val="a3"/>
        <w:tabs>
          <w:tab w:val="left" w:pos="359"/>
          <w:tab w:val="left" w:pos="581"/>
          <w:tab w:val="left" w:pos="803"/>
        </w:tabs>
        <w:spacing w:before="62" w:line="364" w:lineRule="auto"/>
        <w:ind w:right="1516"/>
        <w:jc w:val="both"/>
        <w:rPr>
          <w:rFonts w:ascii="仿宋" w:eastAsia="仿宋" w:hAnsi="仿宋"/>
          <w:b/>
        </w:rPr>
      </w:pPr>
      <w:r>
        <w:rPr>
          <w:rFonts w:ascii="仿宋" w:eastAsia="仿宋" w:hAnsi="仿宋" w:hint="eastAsia"/>
          <w:b/>
        </w:rPr>
        <w:t>各学院团委：</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围绕着</w:t>
      </w:r>
      <w:r>
        <w:rPr>
          <w:rFonts w:ascii="仿宋" w:eastAsia="仿宋" w:hAnsi="仿宋" w:hint="eastAsia"/>
        </w:rPr>
        <w:t>"</w:t>
      </w:r>
      <w:r>
        <w:rPr>
          <w:rFonts w:ascii="仿宋" w:eastAsia="仿宋" w:hAnsi="仿宋" w:hint="eastAsia"/>
        </w:rPr>
        <w:t>弘扬</w:t>
      </w:r>
      <w:proofErr w:type="gramStart"/>
      <w:r>
        <w:rPr>
          <w:rFonts w:ascii="仿宋" w:eastAsia="仿宋" w:hAnsi="仿宋" w:hint="eastAsia"/>
        </w:rPr>
        <w:t>大众公益</w:t>
      </w:r>
      <w:proofErr w:type="gramEnd"/>
      <w:r>
        <w:rPr>
          <w:rFonts w:ascii="仿宋" w:eastAsia="仿宋" w:hAnsi="仿宋" w:hint="eastAsia"/>
        </w:rPr>
        <w:t>心，倡导社会公益情</w:t>
      </w:r>
      <w:r>
        <w:rPr>
          <w:rFonts w:ascii="仿宋" w:eastAsia="仿宋" w:hAnsi="仿宋" w:hint="eastAsia"/>
        </w:rPr>
        <w:t>"</w:t>
      </w:r>
      <w:r>
        <w:rPr>
          <w:rFonts w:ascii="仿宋" w:eastAsia="仿宋" w:hAnsi="仿宋" w:hint="eastAsia"/>
        </w:rPr>
        <w:t>的公益理念，响应国家</w:t>
      </w:r>
      <w:r>
        <w:rPr>
          <w:rFonts w:ascii="仿宋" w:eastAsia="仿宋" w:hAnsi="仿宋" w:hint="eastAsia"/>
        </w:rPr>
        <w:t>"</w:t>
      </w:r>
      <w:r>
        <w:rPr>
          <w:rFonts w:ascii="仿宋" w:eastAsia="仿宋" w:hAnsi="仿宋" w:hint="eastAsia"/>
        </w:rPr>
        <w:t>大众创业，万众创新</w:t>
      </w:r>
      <w:r>
        <w:rPr>
          <w:rFonts w:ascii="仿宋" w:eastAsia="仿宋" w:hAnsi="仿宋" w:hint="eastAsia"/>
        </w:rPr>
        <w:t>"</w:t>
      </w:r>
      <w:r>
        <w:rPr>
          <w:rFonts w:ascii="仿宋" w:eastAsia="仿宋" w:hAnsi="仿宋" w:hint="eastAsia"/>
        </w:rPr>
        <w:t>的号召。在此背景下，</w:t>
      </w:r>
      <w:proofErr w:type="gramStart"/>
      <w:r>
        <w:rPr>
          <w:rFonts w:ascii="仿宋" w:eastAsia="仿宋" w:hAnsi="仿宋" w:hint="eastAsia"/>
        </w:rPr>
        <w:t>集召各种</w:t>
      </w:r>
      <w:proofErr w:type="gramEnd"/>
      <w:r>
        <w:rPr>
          <w:rFonts w:ascii="仿宋" w:eastAsia="仿宋" w:hAnsi="仿宋" w:hint="eastAsia"/>
        </w:rPr>
        <w:t>金点子，激发安财学子的创新动力，培养安财学子的创新精神显得尤为重要，</w:t>
      </w:r>
      <w:r>
        <w:rPr>
          <w:rFonts w:ascii="仿宋" w:eastAsia="仿宋" w:hAnsi="仿宋" w:hint="eastAsia"/>
        </w:rPr>
        <w:t xml:space="preserve"> </w:t>
      </w:r>
      <w:r>
        <w:rPr>
          <w:rFonts w:ascii="仿宋" w:eastAsia="仿宋" w:hAnsi="仿宋" w:hint="eastAsia"/>
        </w:rPr>
        <w:t>同时为增强安财学子的综合素质，并为社会做出一定贡献，</w:t>
      </w:r>
      <w:proofErr w:type="gramStart"/>
      <w:r>
        <w:rPr>
          <w:rFonts w:ascii="仿宋" w:eastAsia="仿宋" w:hAnsi="仿宋" w:hint="eastAsia"/>
        </w:rPr>
        <w:t>故开展</w:t>
      </w:r>
      <w:proofErr w:type="gramEnd"/>
      <w:r>
        <w:rPr>
          <w:rFonts w:ascii="仿宋" w:eastAsia="仿宋" w:hAnsi="仿宋" w:hint="eastAsia"/>
        </w:rPr>
        <w:t>本次公益创意策划大赛，为寻找优秀的创</w:t>
      </w:r>
      <w:r>
        <w:rPr>
          <w:rFonts w:ascii="仿宋" w:eastAsia="仿宋" w:hAnsi="仿宋" w:hint="eastAsia"/>
        </w:rPr>
        <w:t>"</w:t>
      </w:r>
      <w:r>
        <w:rPr>
          <w:rFonts w:ascii="仿宋" w:eastAsia="仿宋" w:hAnsi="仿宋" w:hint="eastAsia"/>
        </w:rPr>
        <w:t>益</w:t>
      </w:r>
      <w:r>
        <w:rPr>
          <w:rFonts w:ascii="仿宋" w:eastAsia="仿宋" w:hAnsi="仿宋" w:hint="eastAsia"/>
        </w:rPr>
        <w:t>"</w:t>
      </w:r>
      <w:r>
        <w:rPr>
          <w:rFonts w:ascii="仿宋" w:eastAsia="仿宋" w:hAnsi="仿宋" w:hint="eastAsia"/>
        </w:rPr>
        <w:t>项目并挖掘可塑的创新人才奠定了基础。现将有关事项通知如下：</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一、主办单位</w:t>
      </w:r>
      <w:r>
        <w:rPr>
          <w:rFonts w:ascii="仿宋" w:eastAsia="仿宋" w:hAnsi="仿宋" w:hint="eastAsia"/>
        </w:rPr>
        <w:t xml:space="preserve">  </w:t>
      </w:r>
      <w:r>
        <w:rPr>
          <w:rFonts w:ascii="仿宋" w:eastAsia="仿宋" w:hAnsi="仿宋" w:hint="eastAsia"/>
        </w:rPr>
        <w:t>共青团安徽财经大学委员会</w:t>
      </w:r>
    </w:p>
    <w:p w:rsidR="00B04138" w:rsidRDefault="002E7465">
      <w:pPr>
        <w:pStyle w:val="a3"/>
        <w:tabs>
          <w:tab w:val="left" w:pos="359"/>
          <w:tab w:val="left" w:pos="581"/>
          <w:tab w:val="left" w:pos="803"/>
        </w:tabs>
        <w:spacing w:before="62" w:line="364" w:lineRule="auto"/>
        <w:ind w:right="1516" w:firstLineChars="900" w:firstLine="2520"/>
        <w:jc w:val="both"/>
        <w:rPr>
          <w:rFonts w:ascii="仿宋" w:eastAsia="仿宋" w:hAnsi="仿宋"/>
        </w:rPr>
      </w:pPr>
      <w:r>
        <w:rPr>
          <w:rFonts w:ascii="仿宋" w:eastAsia="仿宋" w:hAnsi="仿宋" w:hint="eastAsia"/>
        </w:rPr>
        <w:t>财政与公共管理学院</w:t>
      </w:r>
    </w:p>
    <w:p w:rsidR="00B04138" w:rsidRDefault="002E7465">
      <w:pPr>
        <w:pStyle w:val="a3"/>
        <w:tabs>
          <w:tab w:val="left" w:pos="359"/>
          <w:tab w:val="left" w:pos="581"/>
          <w:tab w:val="left" w:pos="803"/>
        </w:tabs>
        <w:spacing w:before="62" w:line="364" w:lineRule="auto"/>
        <w:ind w:right="1516" w:firstLineChars="400" w:firstLine="1124"/>
        <w:jc w:val="both"/>
        <w:rPr>
          <w:rFonts w:ascii="仿宋" w:eastAsia="仿宋" w:hAnsi="仿宋"/>
        </w:rPr>
      </w:pPr>
      <w:r>
        <w:rPr>
          <w:rFonts w:ascii="仿宋" w:eastAsia="仿宋" w:hAnsi="仿宋" w:hint="eastAsia"/>
          <w:b/>
        </w:rPr>
        <w:t>承办单位</w:t>
      </w:r>
      <w:r>
        <w:rPr>
          <w:rFonts w:ascii="仿宋" w:eastAsia="仿宋" w:hAnsi="仿宋" w:hint="eastAsia"/>
          <w:b/>
        </w:rPr>
        <w:t xml:space="preserve"> </w:t>
      </w:r>
      <w:r>
        <w:rPr>
          <w:rFonts w:ascii="仿宋" w:eastAsia="仿宋" w:hAnsi="仿宋" w:hint="eastAsia"/>
        </w:rPr>
        <w:t xml:space="preserve"> </w:t>
      </w:r>
      <w:r>
        <w:rPr>
          <w:rFonts w:ascii="仿宋" w:eastAsia="仿宋" w:hAnsi="仿宋" w:hint="eastAsia"/>
        </w:rPr>
        <w:t>财政与公共管理学院团委</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二、活动主题</w:t>
      </w:r>
      <w:r>
        <w:rPr>
          <w:rFonts w:ascii="仿宋" w:eastAsia="仿宋" w:hAnsi="仿宋" w:hint="eastAsia"/>
        </w:rPr>
        <w:t xml:space="preserve">  </w:t>
      </w:r>
      <w:proofErr w:type="gramStart"/>
      <w:r>
        <w:rPr>
          <w:rFonts w:ascii="仿宋" w:eastAsia="仿宋" w:hAnsi="仿宋" w:hint="eastAsia"/>
        </w:rPr>
        <w:t>策划集创思</w:t>
      </w:r>
      <w:proofErr w:type="gramEnd"/>
      <w:r>
        <w:rPr>
          <w:rFonts w:ascii="仿宋" w:eastAsia="仿宋" w:hAnsi="仿宋" w:hint="eastAsia"/>
        </w:rPr>
        <w:t>，公益利万家</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三、活动对象</w:t>
      </w:r>
      <w:r>
        <w:rPr>
          <w:rFonts w:ascii="仿宋" w:eastAsia="仿宋" w:hAnsi="仿宋" w:hint="eastAsia"/>
        </w:rPr>
        <w:t xml:space="preserve">  </w:t>
      </w:r>
      <w:r>
        <w:rPr>
          <w:rFonts w:ascii="仿宋" w:eastAsia="仿宋" w:hAnsi="仿宋" w:hint="eastAsia"/>
        </w:rPr>
        <w:t>安徽财经大学全体在校学生</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四、活动时间地点</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初赛：</w:t>
      </w:r>
      <w:r>
        <w:rPr>
          <w:rFonts w:ascii="仿宋" w:eastAsia="仿宋" w:hAnsi="仿宋" w:hint="eastAsia"/>
        </w:rPr>
        <w:t xml:space="preserve">2019 </w:t>
      </w:r>
      <w:r>
        <w:rPr>
          <w:rFonts w:ascii="仿宋" w:eastAsia="仿宋" w:hAnsi="仿宋" w:hint="eastAsia"/>
        </w:rPr>
        <w:t>年</w:t>
      </w:r>
      <w:r>
        <w:rPr>
          <w:rFonts w:ascii="仿宋" w:eastAsia="仿宋" w:hAnsi="仿宋" w:hint="eastAsia"/>
        </w:rPr>
        <w:t xml:space="preserve"> 11</w:t>
      </w:r>
      <w:r>
        <w:rPr>
          <w:rFonts w:ascii="仿宋" w:eastAsia="仿宋" w:hAnsi="仿宋" w:hint="eastAsia"/>
        </w:rPr>
        <w:t>月</w:t>
      </w:r>
      <w:r>
        <w:rPr>
          <w:rFonts w:ascii="仿宋" w:eastAsia="仿宋" w:hAnsi="仿宋" w:hint="eastAsia"/>
        </w:rPr>
        <w:t>1</w:t>
      </w:r>
      <w:r>
        <w:rPr>
          <w:rFonts w:ascii="仿宋" w:eastAsia="仿宋" w:hAnsi="仿宋" w:hint="eastAsia"/>
        </w:rPr>
        <w:t>日</w:t>
      </w:r>
      <w:r>
        <w:rPr>
          <w:rFonts w:ascii="仿宋" w:eastAsia="仿宋" w:hAnsi="仿宋" w:hint="eastAsia"/>
        </w:rPr>
        <w:t xml:space="preserve">-11 </w:t>
      </w:r>
      <w:r>
        <w:rPr>
          <w:rFonts w:ascii="仿宋" w:eastAsia="仿宋" w:hAnsi="仿宋" w:hint="eastAsia"/>
        </w:rPr>
        <w:t>月</w:t>
      </w:r>
      <w:r>
        <w:rPr>
          <w:rFonts w:ascii="仿宋" w:eastAsia="仿宋" w:hAnsi="仿宋" w:hint="eastAsia"/>
        </w:rPr>
        <w:t xml:space="preserve"> 3 </w:t>
      </w:r>
      <w:r>
        <w:rPr>
          <w:rFonts w:ascii="仿宋" w:eastAsia="仿宋" w:hAnsi="仿宋" w:hint="eastAsia"/>
        </w:rPr>
        <w:t>日</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决赛：</w:t>
      </w:r>
      <w:r>
        <w:rPr>
          <w:rFonts w:ascii="仿宋" w:eastAsia="仿宋" w:hAnsi="仿宋" w:hint="eastAsia"/>
        </w:rPr>
        <w:t>2019</w:t>
      </w:r>
      <w:r>
        <w:rPr>
          <w:rFonts w:ascii="仿宋" w:eastAsia="仿宋" w:hAnsi="仿宋" w:hint="eastAsia"/>
        </w:rPr>
        <w:t>年</w:t>
      </w:r>
      <w:r>
        <w:rPr>
          <w:rFonts w:ascii="仿宋" w:eastAsia="仿宋" w:hAnsi="仿宋" w:hint="eastAsia"/>
        </w:rPr>
        <w:t>11</w:t>
      </w:r>
      <w:r>
        <w:rPr>
          <w:rFonts w:ascii="仿宋" w:eastAsia="仿宋" w:hAnsi="仿宋" w:hint="eastAsia"/>
        </w:rPr>
        <w:t>月</w:t>
      </w:r>
      <w:r>
        <w:rPr>
          <w:rFonts w:ascii="仿宋" w:eastAsia="仿宋" w:hAnsi="仿宋" w:hint="eastAsia"/>
        </w:rPr>
        <w:t>20</w:t>
      </w:r>
      <w:r>
        <w:rPr>
          <w:rFonts w:ascii="仿宋" w:eastAsia="仿宋" w:hAnsi="仿宋" w:hint="eastAsia"/>
        </w:rPr>
        <w:t>日</w:t>
      </w:r>
      <w:r>
        <w:rPr>
          <w:rFonts w:ascii="仿宋" w:eastAsia="仿宋" w:hAnsi="仿宋" w:hint="eastAsia"/>
        </w:rPr>
        <w:t>15:00-17:00</w:t>
      </w:r>
      <w:r>
        <w:rPr>
          <w:rFonts w:ascii="仿宋" w:eastAsia="仿宋" w:hAnsi="仿宋" w:hint="eastAsia"/>
        </w:rPr>
        <w:t>图书馆报告厅</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b/>
        </w:rPr>
      </w:pPr>
      <w:r>
        <w:rPr>
          <w:rFonts w:ascii="仿宋" w:eastAsia="仿宋" w:hAnsi="仿宋" w:hint="eastAsia"/>
          <w:b/>
        </w:rPr>
        <w:t>五、报名方式</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线下报名：</w:t>
      </w:r>
      <w:r>
        <w:rPr>
          <w:rFonts w:ascii="仿宋" w:eastAsia="仿宋" w:hAnsi="仿宋" w:hint="eastAsia"/>
        </w:rPr>
        <w:t>参赛选手须在</w:t>
      </w:r>
      <w:r>
        <w:rPr>
          <w:rFonts w:ascii="仿宋" w:eastAsia="仿宋" w:hAnsi="仿宋" w:hint="eastAsia"/>
        </w:rPr>
        <w:t xml:space="preserve"> 2019 </w:t>
      </w:r>
      <w:r>
        <w:rPr>
          <w:rFonts w:ascii="仿宋" w:eastAsia="仿宋" w:hAnsi="仿宋" w:hint="eastAsia"/>
        </w:rPr>
        <w:t>年</w:t>
      </w:r>
      <w:r>
        <w:rPr>
          <w:rFonts w:ascii="仿宋" w:eastAsia="仿宋" w:hAnsi="仿宋" w:hint="eastAsia"/>
        </w:rPr>
        <w:t xml:space="preserve"> 10 </w:t>
      </w:r>
      <w:r>
        <w:rPr>
          <w:rFonts w:ascii="仿宋" w:eastAsia="仿宋" w:hAnsi="仿宋" w:hint="eastAsia"/>
        </w:rPr>
        <w:t>月</w:t>
      </w:r>
      <w:r>
        <w:rPr>
          <w:rFonts w:ascii="仿宋" w:eastAsia="仿宋" w:hAnsi="仿宋" w:hint="eastAsia"/>
        </w:rPr>
        <w:t xml:space="preserve"> 18 </w:t>
      </w:r>
      <w:r>
        <w:rPr>
          <w:rFonts w:ascii="仿宋" w:eastAsia="仿宋" w:hAnsi="仿宋" w:hint="eastAsia"/>
        </w:rPr>
        <w:t>日至</w:t>
      </w:r>
      <w:r>
        <w:rPr>
          <w:rFonts w:ascii="仿宋" w:eastAsia="仿宋" w:hAnsi="仿宋" w:hint="eastAsia"/>
        </w:rPr>
        <w:t xml:space="preserve"> 20 </w:t>
      </w:r>
      <w:r>
        <w:rPr>
          <w:rFonts w:ascii="仿宋" w:eastAsia="仿宋" w:hAnsi="仿宋" w:hint="eastAsia"/>
        </w:rPr>
        <w:t>日</w:t>
      </w:r>
      <w:proofErr w:type="gramStart"/>
      <w:r>
        <w:rPr>
          <w:rFonts w:ascii="仿宋" w:eastAsia="仿宋" w:hAnsi="仿宋" w:hint="eastAsia"/>
        </w:rPr>
        <w:t>在东校北</w:t>
      </w:r>
      <w:proofErr w:type="gramEnd"/>
      <w:r>
        <w:rPr>
          <w:rFonts w:ascii="仿宋" w:eastAsia="仿宋" w:hAnsi="仿宋" w:hint="eastAsia"/>
        </w:rPr>
        <w:t>苑</w:t>
      </w:r>
      <w:proofErr w:type="gramStart"/>
      <w:r>
        <w:rPr>
          <w:rFonts w:ascii="仿宋" w:eastAsia="仿宋" w:hAnsi="仿宋" w:hint="eastAsia"/>
        </w:rPr>
        <w:t>或西校红旗</w:t>
      </w:r>
      <w:proofErr w:type="gramEnd"/>
      <w:r>
        <w:rPr>
          <w:rFonts w:ascii="仿宋" w:eastAsia="仿宋" w:hAnsi="仿宋" w:hint="eastAsia"/>
        </w:rPr>
        <w:t>广场活动摆台宣传处报名登记个人或团队信息表。</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线上报名：</w:t>
      </w:r>
      <w:r>
        <w:rPr>
          <w:rFonts w:ascii="仿宋" w:eastAsia="仿宋" w:hAnsi="仿宋" w:hint="eastAsia"/>
        </w:rPr>
        <w:t>参赛选手可通过发送</w:t>
      </w:r>
      <w:r>
        <w:rPr>
          <w:rFonts w:ascii="仿宋" w:eastAsia="仿宋" w:hAnsi="仿宋" w:hint="eastAsia"/>
        </w:rPr>
        <w:t xml:space="preserve"> QQ </w:t>
      </w:r>
      <w:r>
        <w:rPr>
          <w:rFonts w:ascii="仿宋" w:eastAsia="仿宋" w:hAnsi="仿宋" w:hint="eastAsia"/>
        </w:rPr>
        <w:t>消息的方式将团队的信息</w:t>
      </w:r>
      <w:r>
        <w:rPr>
          <w:rFonts w:ascii="仿宋" w:eastAsia="仿宋" w:hAnsi="仿宋" w:hint="eastAsia"/>
        </w:rPr>
        <w:t xml:space="preserve"> {</w:t>
      </w:r>
      <w:r>
        <w:rPr>
          <w:rFonts w:ascii="仿宋" w:eastAsia="仿宋" w:hAnsi="仿宋" w:hint="eastAsia"/>
        </w:rPr>
        <w:t>学院、班级、姓名（标注出负责人）、人数、参赛作品名称（可无）、联系方式</w:t>
      </w:r>
      <w:r>
        <w:rPr>
          <w:rFonts w:ascii="仿宋" w:eastAsia="仿宋" w:hAnsi="仿宋" w:hint="eastAsia"/>
        </w:rPr>
        <w:t>}</w:t>
      </w:r>
      <w:r>
        <w:rPr>
          <w:rFonts w:ascii="仿宋" w:eastAsia="仿宋" w:hAnsi="仿宋" w:hint="eastAsia"/>
        </w:rPr>
        <w:t>发送到大赛咨询群（群号码</w:t>
      </w:r>
      <w:bookmarkStart w:id="0" w:name="_GoBack"/>
      <w:bookmarkEnd w:id="0"/>
      <w:r>
        <w:rPr>
          <w:rFonts w:ascii="仿宋" w:eastAsia="仿宋" w:hAnsi="仿宋" w:hint="eastAsia"/>
        </w:rPr>
        <w:t>：</w:t>
      </w:r>
      <w:r>
        <w:rPr>
          <w:rFonts w:ascii="仿宋" w:eastAsia="仿宋" w:hAnsi="仿宋" w:hint="eastAsia"/>
        </w:rPr>
        <w:t>483276366</w:t>
      </w:r>
      <w:r>
        <w:rPr>
          <w:rFonts w:ascii="仿宋" w:eastAsia="仿宋" w:hAnsi="仿宋" w:hint="eastAsia"/>
        </w:rPr>
        <w:t>）的管理员。</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注意：主办方将在报名截止后线上通知参赛选手上交各团队的参赛策划书，并需将策划书电子版发送</w:t>
      </w:r>
      <w:r>
        <w:rPr>
          <w:rFonts w:ascii="仿宋" w:eastAsia="仿宋" w:hAnsi="仿宋" w:hint="eastAsia"/>
        </w:rPr>
        <w:t xml:space="preserve"> 2043281079@qq.com </w:t>
      </w:r>
      <w:r>
        <w:rPr>
          <w:rFonts w:ascii="仿宋" w:eastAsia="仿宋" w:hAnsi="仿宋" w:hint="eastAsia"/>
        </w:rPr>
        <w:t>处。</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b/>
        </w:rPr>
      </w:pPr>
      <w:r>
        <w:rPr>
          <w:rFonts w:ascii="仿宋" w:eastAsia="仿宋" w:hAnsi="仿宋" w:hint="eastAsia"/>
          <w:b/>
        </w:rPr>
        <w:lastRenderedPageBreak/>
        <w:t>六、比赛具体流程</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1</w:t>
      </w:r>
      <w:r>
        <w:rPr>
          <w:rFonts w:ascii="仿宋" w:eastAsia="仿宋" w:hAnsi="仿宋" w:hint="eastAsia"/>
          <w:b/>
        </w:rPr>
        <w:t>．准备阶段：</w:t>
      </w:r>
      <w:r>
        <w:rPr>
          <w:rFonts w:ascii="仿宋" w:eastAsia="仿宋" w:hAnsi="仿宋" w:hint="eastAsia"/>
        </w:rPr>
        <w:t xml:space="preserve">2019 </w:t>
      </w:r>
      <w:r>
        <w:rPr>
          <w:rFonts w:ascii="仿宋" w:eastAsia="仿宋" w:hAnsi="仿宋" w:hint="eastAsia"/>
        </w:rPr>
        <w:t>年</w:t>
      </w:r>
      <w:r>
        <w:rPr>
          <w:rFonts w:ascii="仿宋" w:eastAsia="仿宋" w:hAnsi="仿宋" w:hint="eastAsia"/>
        </w:rPr>
        <w:t xml:space="preserve"> 10 </w:t>
      </w:r>
      <w:r>
        <w:rPr>
          <w:rFonts w:ascii="仿宋" w:eastAsia="仿宋" w:hAnsi="仿宋" w:hint="eastAsia"/>
        </w:rPr>
        <w:t>月</w:t>
      </w:r>
      <w:r>
        <w:rPr>
          <w:rFonts w:ascii="仿宋" w:eastAsia="仿宋" w:hAnsi="仿宋" w:hint="eastAsia"/>
        </w:rPr>
        <w:t xml:space="preserve"> 18 </w:t>
      </w:r>
      <w:r>
        <w:rPr>
          <w:rFonts w:ascii="仿宋" w:eastAsia="仿宋" w:hAnsi="仿宋" w:hint="eastAsia"/>
        </w:rPr>
        <w:t>日</w:t>
      </w:r>
      <w:r>
        <w:rPr>
          <w:rFonts w:ascii="仿宋" w:eastAsia="仿宋" w:hAnsi="仿宋" w:hint="eastAsia"/>
        </w:rPr>
        <w:t xml:space="preserve">--10 </w:t>
      </w:r>
      <w:r>
        <w:rPr>
          <w:rFonts w:ascii="仿宋" w:eastAsia="仿宋" w:hAnsi="仿宋" w:hint="eastAsia"/>
        </w:rPr>
        <w:t>月</w:t>
      </w:r>
      <w:r>
        <w:rPr>
          <w:rFonts w:ascii="仿宋" w:eastAsia="仿宋" w:hAnsi="仿宋" w:hint="eastAsia"/>
        </w:rPr>
        <w:t xml:space="preserve"> 20 </w:t>
      </w:r>
      <w:r>
        <w:rPr>
          <w:rFonts w:ascii="仿宋" w:eastAsia="仿宋" w:hAnsi="仿宋" w:hint="eastAsia"/>
        </w:rPr>
        <w:t>日</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 xml:space="preserve">2. </w:t>
      </w:r>
      <w:r>
        <w:rPr>
          <w:rFonts w:ascii="仿宋" w:eastAsia="仿宋" w:hAnsi="仿宋" w:hint="eastAsia"/>
          <w:b/>
        </w:rPr>
        <w:t>初赛阶段：</w:t>
      </w:r>
      <w:r>
        <w:rPr>
          <w:rFonts w:ascii="仿宋" w:eastAsia="仿宋" w:hAnsi="仿宋" w:hint="eastAsia"/>
        </w:rPr>
        <w:t xml:space="preserve">2019 </w:t>
      </w:r>
      <w:r>
        <w:rPr>
          <w:rFonts w:ascii="仿宋" w:eastAsia="仿宋" w:hAnsi="仿宋" w:hint="eastAsia"/>
        </w:rPr>
        <w:t>年</w:t>
      </w:r>
      <w:r>
        <w:rPr>
          <w:rFonts w:ascii="仿宋" w:eastAsia="仿宋" w:hAnsi="仿宋" w:hint="eastAsia"/>
        </w:rPr>
        <w:t xml:space="preserve"> 11 </w:t>
      </w:r>
      <w:r>
        <w:rPr>
          <w:rFonts w:ascii="仿宋" w:eastAsia="仿宋" w:hAnsi="仿宋" w:hint="eastAsia"/>
        </w:rPr>
        <w:t>月</w:t>
      </w:r>
      <w:r>
        <w:rPr>
          <w:rFonts w:ascii="仿宋" w:eastAsia="仿宋" w:hAnsi="仿宋" w:hint="eastAsia"/>
        </w:rPr>
        <w:t xml:space="preserve"> 1 </w:t>
      </w:r>
      <w:r>
        <w:rPr>
          <w:rFonts w:ascii="仿宋" w:eastAsia="仿宋" w:hAnsi="仿宋" w:hint="eastAsia"/>
        </w:rPr>
        <w:t>日</w:t>
      </w:r>
      <w:r>
        <w:rPr>
          <w:rFonts w:ascii="仿宋" w:eastAsia="仿宋" w:hAnsi="仿宋" w:hint="eastAsia"/>
        </w:rPr>
        <w:t xml:space="preserve">--11 </w:t>
      </w:r>
      <w:r>
        <w:rPr>
          <w:rFonts w:ascii="仿宋" w:eastAsia="仿宋" w:hAnsi="仿宋" w:hint="eastAsia"/>
        </w:rPr>
        <w:t>月</w:t>
      </w:r>
      <w:r>
        <w:rPr>
          <w:rFonts w:ascii="仿宋" w:eastAsia="仿宋" w:hAnsi="仿宋" w:hint="eastAsia"/>
        </w:rPr>
        <w:t xml:space="preserve">3 </w:t>
      </w:r>
      <w:r>
        <w:rPr>
          <w:rFonts w:ascii="仿宋" w:eastAsia="仿宋" w:hAnsi="仿宋" w:hint="eastAsia"/>
        </w:rPr>
        <w:t>日</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 xml:space="preserve">11 </w:t>
      </w:r>
      <w:r>
        <w:rPr>
          <w:rFonts w:ascii="仿宋" w:eastAsia="仿宋" w:hAnsi="仿宋" w:hint="eastAsia"/>
        </w:rPr>
        <w:t>月</w:t>
      </w:r>
      <w:r>
        <w:rPr>
          <w:rFonts w:ascii="仿宋" w:eastAsia="仿宋" w:hAnsi="仿宋" w:hint="eastAsia"/>
        </w:rPr>
        <w:t xml:space="preserve"> 5 </w:t>
      </w:r>
      <w:r>
        <w:rPr>
          <w:rFonts w:ascii="仿宋" w:eastAsia="仿宋" w:hAnsi="仿宋" w:hint="eastAsia"/>
        </w:rPr>
        <w:t>日统分整理完成后公布进入</w:t>
      </w:r>
      <w:r>
        <w:rPr>
          <w:rFonts w:ascii="仿宋" w:eastAsia="仿宋" w:hAnsi="仿宋" w:hint="eastAsia"/>
        </w:rPr>
        <w:t>决赛的名单，向进入决赛者发通知短信</w:t>
      </w:r>
      <w:r>
        <w:rPr>
          <w:rFonts w:ascii="仿宋" w:eastAsia="仿宋" w:hAnsi="仿宋" w:hint="eastAsia"/>
        </w:rPr>
        <w:t>,</w:t>
      </w:r>
      <w:r>
        <w:rPr>
          <w:rFonts w:ascii="仿宋" w:eastAsia="仿宋" w:hAnsi="仿宋" w:hint="eastAsia"/>
        </w:rPr>
        <w:t>进入决赛者须于</w:t>
      </w:r>
      <w:r>
        <w:rPr>
          <w:rFonts w:ascii="仿宋" w:eastAsia="仿宋" w:hAnsi="仿宋" w:hint="eastAsia"/>
        </w:rPr>
        <w:t xml:space="preserve"> 11 </w:t>
      </w:r>
      <w:r>
        <w:rPr>
          <w:rFonts w:ascii="仿宋" w:eastAsia="仿宋" w:hAnsi="仿宋" w:hint="eastAsia"/>
        </w:rPr>
        <w:t>月</w:t>
      </w:r>
      <w:r>
        <w:rPr>
          <w:rFonts w:ascii="仿宋" w:eastAsia="仿宋" w:hAnsi="仿宋" w:hint="eastAsia"/>
        </w:rPr>
        <w:t xml:space="preserve"> 19 </w:t>
      </w:r>
      <w:r>
        <w:rPr>
          <w:rFonts w:ascii="仿宋" w:eastAsia="仿宋" w:hAnsi="仿宋" w:hint="eastAsia"/>
        </w:rPr>
        <w:t>日</w:t>
      </w:r>
      <w:r>
        <w:rPr>
          <w:rFonts w:ascii="仿宋" w:eastAsia="仿宋" w:hAnsi="仿宋" w:hint="eastAsia"/>
        </w:rPr>
        <w:t xml:space="preserve"> 20:00 </w:t>
      </w:r>
      <w:r>
        <w:rPr>
          <w:rFonts w:ascii="仿宋" w:eastAsia="仿宋" w:hAnsi="仿宋" w:hint="eastAsia"/>
        </w:rPr>
        <w:t>前将纸质版策划书</w:t>
      </w:r>
      <w:r>
        <w:rPr>
          <w:rFonts w:ascii="仿宋" w:eastAsia="仿宋" w:hAnsi="仿宋" w:hint="eastAsia"/>
        </w:rPr>
        <w:t xml:space="preserve"> </w:t>
      </w:r>
      <w:r>
        <w:rPr>
          <w:rFonts w:ascii="仿宋" w:eastAsia="仿宋" w:hAnsi="仿宋" w:hint="eastAsia"/>
        </w:rPr>
        <w:t>（三份）交于北苑</w:t>
      </w:r>
      <w:r>
        <w:rPr>
          <w:rFonts w:ascii="仿宋" w:eastAsia="仿宋" w:hAnsi="仿宋" w:hint="eastAsia"/>
        </w:rPr>
        <w:t xml:space="preserve"> 17 </w:t>
      </w:r>
      <w:r>
        <w:rPr>
          <w:rFonts w:ascii="仿宋" w:eastAsia="仿宋" w:hAnsi="仿宋" w:hint="eastAsia"/>
        </w:rPr>
        <w:t>栋</w:t>
      </w:r>
      <w:r>
        <w:rPr>
          <w:rFonts w:ascii="仿宋" w:eastAsia="仿宋" w:hAnsi="仿宋" w:hint="eastAsia"/>
        </w:rPr>
        <w:t xml:space="preserve"> 009 </w:t>
      </w:r>
      <w:r>
        <w:rPr>
          <w:rFonts w:ascii="仿宋" w:eastAsia="仿宋" w:hAnsi="仿宋" w:hint="eastAsia"/>
        </w:rPr>
        <w:t>值班室。</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rPr>
      </w:pPr>
      <w:r>
        <w:rPr>
          <w:rFonts w:ascii="仿宋" w:eastAsia="仿宋" w:hAnsi="仿宋" w:hint="eastAsia"/>
          <w:b/>
        </w:rPr>
        <w:t xml:space="preserve">3. </w:t>
      </w:r>
      <w:r>
        <w:rPr>
          <w:rFonts w:ascii="仿宋" w:eastAsia="仿宋" w:hAnsi="仿宋" w:hint="eastAsia"/>
          <w:b/>
        </w:rPr>
        <w:t>决赛：</w:t>
      </w:r>
      <w:r>
        <w:rPr>
          <w:rFonts w:ascii="仿宋" w:eastAsia="仿宋" w:hAnsi="仿宋" w:hint="eastAsia"/>
        </w:rPr>
        <w:t xml:space="preserve">2019 </w:t>
      </w:r>
      <w:r>
        <w:rPr>
          <w:rFonts w:ascii="仿宋" w:eastAsia="仿宋" w:hAnsi="仿宋" w:hint="eastAsia"/>
        </w:rPr>
        <w:t>年</w:t>
      </w:r>
      <w:r>
        <w:rPr>
          <w:rFonts w:ascii="仿宋" w:eastAsia="仿宋" w:hAnsi="仿宋" w:hint="eastAsia"/>
        </w:rPr>
        <w:t xml:space="preserve"> 11 </w:t>
      </w:r>
      <w:r>
        <w:rPr>
          <w:rFonts w:ascii="仿宋" w:eastAsia="仿宋" w:hAnsi="仿宋" w:hint="eastAsia"/>
        </w:rPr>
        <w:t>月</w:t>
      </w:r>
      <w:r>
        <w:rPr>
          <w:rFonts w:ascii="仿宋" w:eastAsia="仿宋" w:hAnsi="仿宋" w:hint="eastAsia"/>
        </w:rPr>
        <w:t xml:space="preserve"> 20 </w:t>
      </w:r>
      <w:r>
        <w:rPr>
          <w:rFonts w:ascii="仿宋" w:eastAsia="仿宋" w:hAnsi="仿宋" w:hint="eastAsia"/>
        </w:rPr>
        <w:t>日</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b/>
        </w:rPr>
      </w:pPr>
      <w:r>
        <w:rPr>
          <w:rFonts w:ascii="仿宋" w:eastAsia="仿宋" w:hAnsi="仿宋" w:hint="eastAsia"/>
          <w:b/>
        </w:rPr>
        <w:t>七、奖项设置</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一等奖</w:t>
      </w:r>
      <w:r>
        <w:rPr>
          <w:rFonts w:ascii="仿宋" w:eastAsia="仿宋" w:hAnsi="仿宋" w:hint="eastAsia"/>
        </w:rPr>
        <w:t xml:space="preserve"> 1 </w:t>
      </w:r>
      <w:r>
        <w:rPr>
          <w:rFonts w:ascii="仿宋" w:eastAsia="仿宋" w:hAnsi="仿宋" w:hint="eastAsia"/>
        </w:rPr>
        <w:t>名</w:t>
      </w:r>
      <w:r>
        <w:rPr>
          <w:rFonts w:ascii="仿宋" w:eastAsia="仿宋" w:hAnsi="仿宋" w:hint="eastAsia"/>
        </w:rPr>
        <w:t xml:space="preserve"> </w:t>
      </w:r>
      <w:r>
        <w:rPr>
          <w:rFonts w:ascii="仿宋" w:eastAsia="仿宋" w:hAnsi="仿宋" w:hint="eastAsia"/>
        </w:rPr>
        <w:t>奖状</w:t>
      </w:r>
      <w:r>
        <w:rPr>
          <w:rFonts w:ascii="仿宋" w:eastAsia="仿宋" w:hAnsi="仿宋" w:hint="eastAsia"/>
        </w:rPr>
        <w:t>+</w:t>
      </w:r>
      <w:r>
        <w:rPr>
          <w:rFonts w:ascii="仿宋" w:eastAsia="仿宋" w:hAnsi="仿宋" w:hint="eastAsia"/>
        </w:rPr>
        <w:t>奖品</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二等奖</w:t>
      </w:r>
      <w:r>
        <w:rPr>
          <w:rFonts w:ascii="仿宋" w:eastAsia="仿宋" w:hAnsi="仿宋" w:hint="eastAsia"/>
        </w:rPr>
        <w:t xml:space="preserve"> 2 </w:t>
      </w:r>
      <w:r>
        <w:rPr>
          <w:rFonts w:ascii="仿宋" w:eastAsia="仿宋" w:hAnsi="仿宋" w:hint="eastAsia"/>
        </w:rPr>
        <w:t>名</w:t>
      </w:r>
      <w:r>
        <w:rPr>
          <w:rFonts w:ascii="仿宋" w:eastAsia="仿宋" w:hAnsi="仿宋" w:hint="eastAsia"/>
        </w:rPr>
        <w:t xml:space="preserve"> </w:t>
      </w:r>
      <w:r>
        <w:rPr>
          <w:rFonts w:ascii="仿宋" w:eastAsia="仿宋" w:hAnsi="仿宋" w:hint="eastAsia"/>
        </w:rPr>
        <w:t>奖状</w:t>
      </w:r>
      <w:r>
        <w:rPr>
          <w:rFonts w:ascii="仿宋" w:eastAsia="仿宋" w:hAnsi="仿宋" w:hint="eastAsia"/>
        </w:rPr>
        <w:t>+</w:t>
      </w:r>
      <w:r>
        <w:rPr>
          <w:rFonts w:ascii="仿宋" w:eastAsia="仿宋" w:hAnsi="仿宋" w:hint="eastAsia"/>
        </w:rPr>
        <w:t>奖品</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三等奖</w:t>
      </w:r>
      <w:r>
        <w:rPr>
          <w:rFonts w:ascii="仿宋" w:eastAsia="仿宋" w:hAnsi="仿宋" w:hint="eastAsia"/>
        </w:rPr>
        <w:t xml:space="preserve"> 3 </w:t>
      </w:r>
      <w:r>
        <w:rPr>
          <w:rFonts w:ascii="仿宋" w:eastAsia="仿宋" w:hAnsi="仿宋" w:hint="eastAsia"/>
        </w:rPr>
        <w:t>名</w:t>
      </w:r>
      <w:r>
        <w:rPr>
          <w:rFonts w:ascii="仿宋" w:eastAsia="仿宋" w:hAnsi="仿宋" w:hint="eastAsia"/>
        </w:rPr>
        <w:t xml:space="preserve"> </w:t>
      </w:r>
      <w:r>
        <w:rPr>
          <w:rFonts w:ascii="仿宋" w:eastAsia="仿宋" w:hAnsi="仿宋" w:hint="eastAsia"/>
        </w:rPr>
        <w:t>奖状</w:t>
      </w:r>
      <w:r>
        <w:rPr>
          <w:rFonts w:ascii="仿宋" w:eastAsia="仿宋" w:hAnsi="仿宋" w:hint="eastAsia"/>
        </w:rPr>
        <w:t>+</w:t>
      </w:r>
      <w:r>
        <w:rPr>
          <w:rFonts w:ascii="仿宋" w:eastAsia="仿宋" w:hAnsi="仿宋" w:hint="eastAsia"/>
        </w:rPr>
        <w:t>奖品</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最佳公益创意奖</w:t>
      </w:r>
      <w:r>
        <w:rPr>
          <w:rFonts w:ascii="仿宋" w:eastAsia="仿宋" w:hAnsi="仿宋" w:hint="eastAsia"/>
        </w:rPr>
        <w:t xml:space="preserve">1 </w:t>
      </w:r>
      <w:r>
        <w:rPr>
          <w:rFonts w:ascii="仿宋" w:eastAsia="仿宋" w:hAnsi="仿宋" w:hint="eastAsia"/>
        </w:rPr>
        <w:t>名</w:t>
      </w:r>
      <w:r>
        <w:rPr>
          <w:rFonts w:ascii="仿宋" w:eastAsia="仿宋" w:hAnsi="仿宋" w:hint="eastAsia"/>
        </w:rPr>
        <w:t xml:space="preserve">  </w:t>
      </w:r>
      <w:r>
        <w:rPr>
          <w:rFonts w:ascii="仿宋" w:eastAsia="仿宋" w:hAnsi="仿宋" w:hint="eastAsia"/>
        </w:rPr>
        <w:t>奖状</w:t>
      </w:r>
      <w:r>
        <w:rPr>
          <w:rFonts w:ascii="仿宋" w:eastAsia="仿宋" w:hAnsi="仿宋" w:hint="eastAsia"/>
        </w:rPr>
        <w:t>+</w:t>
      </w:r>
      <w:r>
        <w:rPr>
          <w:rFonts w:ascii="仿宋" w:eastAsia="仿宋" w:hAnsi="仿宋" w:hint="eastAsia"/>
        </w:rPr>
        <w:t>奖品</w:t>
      </w:r>
      <w:r>
        <w:rPr>
          <w:rFonts w:ascii="仿宋" w:eastAsia="仿宋" w:hAnsi="仿宋" w:hint="eastAsia"/>
        </w:rPr>
        <w:t xml:space="preserve"> </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最佳组织奖</w:t>
      </w:r>
      <w:r>
        <w:rPr>
          <w:rFonts w:ascii="仿宋" w:eastAsia="仿宋" w:hAnsi="仿宋" w:hint="eastAsia"/>
        </w:rPr>
        <w:t xml:space="preserve">1 </w:t>
      </w:r>
      <w:r>
        <w:rPr>
          <w:rFonts w:ascii="仿宋" w:eastAsia="仿宋" w:hAnsi="仿宋" w:hint="eastAsia"/>
        </w:rPr>
        <w:t>名</w:t>
      </w:r>
      <w:r>
        <w:rPr>
          <w:rFonts w:ascii="仿宋" w:eastAsia="仿宋" w:hAnsi="仿宋" w:hint="eastAsia"/>
        </w:rPr>
        <w:t xml:space="preserve">      </w:t>
      </w:r>
      <w:r>
        <w:rPr>
          <w:rFonts w:ascii="仿宋" w:eastAsia="仿宋" w:hAnsi="仿宋" w:hint="eastAsia"/>
        </w:rPr>
        <w:t>奖状</w:t>
      </w:r>
      <w:r>
        <w:rPr>
          <w:rFonts w:ascii="仿宋" w:eastAsia="仿宋" w:hAnsi="仿宋" w:hint="eastAsia"/>
        </w:rPr>
        <w:t>+</w:t>
      </w:r>
      <w:r>
        <w:rPr>
          <w:rFonts w:ascii="仿宋" w:eastAsia="仿宋" w:hAnsi="仿宋" w:hint="eastAsia"/>
        </w:rPr>
        <w:t>奖品</w:t>
      </w:r>
    </w:p>
    <w:p w:rsidR="00B04138" w:rsidRDefault="00B04138">
      <w:pPr>
        <w:pStyle w:val="a3"/>
        <w:tabs>
          <w:tab w:val="left" w:pos="359"/>
          <w:tab w:val="left" w:pos="581"/>
          <w:tab w:val="left" w:pos="803"/>
        </w:tabs>
        <w:spacing w:before="62" w:line="364" w:lineRule="auto"/>
        <w:ind w:right="1516" w:firstLineChars="200" w:firstLine="560"/>
        <w:jc w:val="both"/>
        <w:rPr>
          <w:rFonts w:ascii="仿宋" w:eastAsia="仿宋" w:hAnsi="仿宋"/>
        </w:rPr>
      </w:pP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附件</w:t>
      </w:r>
      <w:r>
        <w:rPr>
          <w:rFonts w:ascii="仿宋" w:eastAsia="仿宋" w:hAnsi="仿宋" w:hint="eastAsia"/>
        </w:rPr>
        <w:t>1</w:t>
      </w:r>
      <w:r>
        <w:rPr>
          <w:rFonts w:ascii="仿宋" w:eastAsia="仿宋" w:hAnsi="仿宋" w:hint="eastAsia"/>
        </w:rPr>
        <w:t>：第九届公益创意策划大赛团队成员信息报名表</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附件</w:t>
      </w:r>
      <w:r>
        <w:rPr>
          <w:rFonts w:ascii="仿宋" w:eastAsia="仿宋" w:hAnsi="仿宋" w:hint="eastAsia"/>
        </w:rPr>
        <w:t>2</w:t>
      </w:r>
      <w:r>
        <w:rPr>
          <w:rFonts w:ascii="仿宋" w:eastAsia="仿宋" w:hAnsi="仿宋" w:hint="eastAsia"/>
        </w:rPr>
        <w:t>：公益创意策划大赛评分细则</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rPr>
      </w:pPr>
      <w:r>
        <w:rPr>
          <w:rFonts w:ascii="仿宋" w:eastAsia="仿宋" w:hAnsi="仿宋" w:hint="eastAsia"/>
        </w:rPr>
        <w:t>附件</w:t>
      </w:r>
      <w:r>
        <w:rPr>
          <w:rFonts w:ascii="仿宋" w:eastAsia="仿宋" w:hAnsi="仿宋" w:hint="eastAsia"/>
        </w:rPr>
        <w:t>3</w:t>
      </w:r>
      <w:r>
        <w:rPr>
          <w:rFonts w:ascii="仿宋" w:eastAsia="仿宋" w:hAnsi="仿宋" w:hint="eastAsia"/>
        </w:rPr>
        <w:t>：公益创意大赛活动选手须知</w:t>
      </w:r>
    </w:p>
    <w:p w:rsidR="00B04138" w:rsidRDefault="00B04138">
      <w:pPr>
        <w:pStyle w:val="a3"/>
        <w:tabs>
          <w:tab w:val="left" w:pos="359"/>
          <w:tab w:val="left" w:pos="581"/>
          <w:tab w:val="left" w:pos="803"/>
        </w:tabs>
        <w:spacing w:before="62" w:line="364" w:lineRule="auto"/>
        <w:ind w:right="1516" w:firstLineChars="200" w:firstLine="560"/>
        <w:jc w:val="both"/>
        <w:rPr>
          <w:rFonts w:ascii="仿宋" w:eastAsia="仿宋" w:hAnsi="仿宋"/>
        </w:rPr>
      </w:pPr>
    </w:p>
    <w:p w:rsidR="00B04138" w:rsidRDefault="002E7465">
      <w:pPr>
        <w:pStyle w:val="a3"/>
        <w:tabs>
          <w:tab w:val="left" w:pos="359"/>
          <w:tab w:val="left" w:pos="581"/>
          <w:tab w:val="left" w:pos="803"/>
        </w:tabs>
        <w:spacing w:before="62" w:line="364" w:lineRule="auto"/>
        <w:ind w:right="1516" w:firstLineChars="200" w:firstLine="560"/>
        <w:jc w:val="right"/>
        <w:rPr>
          <w:rFonts w:ascii="仿宋" w:eastAsia="仿宋" w:hAnsi="仿宋"/>
        </w:rPr>
      </w:pPr>
      <w:r>
        <w:rPr>
          <w:rFonts w:ascii="仿宋" w:eastAsia="仿宋" w:hAnsi="仿宋" w:hint="eastAsia"/>
        </w:rPr>
        <w:t xml:space="preserve">  </w:t>
      </w:r>
      <w:r>
        <w:rPr>
          <w:rFonts w:ascii="仿宋" w:eastAsia="仿宋" w:hAnsi="仿宋" w:hint="eastAsia"/>
        </w:rPr>
        <w:t>共青团</w:t>
      </w:r>
      <w:r>
        <w:rPr>
          <w:rFonts w:ascii="仿宋" w:eastAsia="仿宋" w:hAnsi="仿宋" w:hint="eastAsia"/>
        </w:rPr>
        <w:t>安徽财经大学委员会</w:t>
      </w:r>
    </w:p>
    <w:p w:rsidR="00B04138" w:rsidRDefault="002E7465">
      <w:pPr>
        <w:pStyle w:val="a3"/>
        <w:tabs>
          <w:tab w:val="left" w:pos="359"/>
          <w:tab w:val="left" w:pos="581"/>
          <w:tab w:val="left" w:pos="803"/>
        </w:tabs>
        <w:wordWrap w:val="0"/>
        <w:spacing w:before="62" w:line="364" w:lineRule="auto"/>
        <w:ind w:right="1516" w:firstLineChars="200" w:firstLine="560"/>
        <w:jc w:val="right"/>
        <w:rPr>
          <w:rFonts w:ascii="仿宋" w:eastAsia="仿宋" w:hAnsi="仿宋"/>
        </w:rPr>
      </w:pPr>
      <w:r>
        <w:rPr>
          <w:rFonts w:ascii="仿宋" w:eastAsia="仿宋" w:hAnsi="仿宋" w:hint="eastAsia"/>
        </w:rPr>
        <w:t xml:space="preserve">    2019</w:t>
      </w:r>
      <w:r>
        <w:rPr>
          <w:rFonts w:ascii="仿宋" w:eastAsia="仿宋" w:hAnsi="仿宋" w:hint="eastAsia"/>
        </w:rPr>
        <w:t>年</w:t>
      </w:r>
      <w:r>
        <w:rPr>
          <w:rFonts w:ascii="仿宋" w:eastAsia="仿宋" w:hAnsi="仿宋" w:hint="eastAsia"/>
        </w:rPr>
        <w:t xml:space="preserve">11 </w:t>
      </w:r>
      <w:r>
        <w:rPr>
          <w:rFonts w:ascii="仿宋" w:eastAsia="仿宋" w:hAnsi="仿宋" w:hint="eastAsia"/>
        </w:rPr>
        <w:t>月</w:t>
      </w:r>
      <w:r>
        <w:rPr>
          <w:rFonts w:ascii="仿宋" w:eastAsia="仿宋" w:hAnsi="仿宋" w:hint="eastAsia"/>
        </w:rPr>
        <w:t xml:space="preserve">6 </w:t>
      </w:r>
      <w:r>
        <w:rPr>
          <w:rFonts w:ascii="仿宋" w:eastAsia="仿宋" w:hAnsi="仿宋" w:hint="eastAsia"/>
        </w:rPr>
        <w:t>日</w:t>
      </w:r>
      <w:r>
        <w:rPr>
          <w:rFonts w:ascii="仿宋" w:eastAsia="仿宋" w:hAnsi="仿宋" w:hint="eastAsia"/>
        </w:rPr>
        <w:t xml:space="preserve">    </w:t>
      </w:r>
    </w:p>
    <w:p w:rsidR="00B04138" w:rsidRDefault="00B04138">
      <w:pPr>
        <w:pStyle w:val="a3"/>
        <w:tabs>
          <w:tab w:val="left" w:pos="359"/>
          <w:tab w:val="left" w:pos="581"/>
          <w:tab w:val="left" w:pos="803"/>
        </w:tabs>
        <w:spacing w:before="62" w:line="364" w:lineRule="auto"/>
        <w:ind w:left="0" w:right="1516"/>
        <w:jc w:val="both"/>
        <w:rPr>
          <w:rFonts w:ascii="仿宋" w:eastAsia="仿宋" w:hAnsi="仿宋"/>
        </w:rPr>
      </w:pPr>
    </w:p>
    <w:p w:rsidR="00B04138" w:rsidRDefault="00B04138">
      <w:pPr>
        <w:pStyle w:val="a3"/>
        <w:tabs>
          <w:tab w:val="left" w:pos="359"/>
          <w:tab w:val="left" w:pos="581"/>
          <w:tab w:val="left" w:pos="803"/>
        </w:tabs>
        <w:spacing w:before="62" w:line="364" w:lineRule="auto"/>
        <w:ind w:right="1516" w:firstLineChars="200" w:firstLine="560"/>
        <w:jc w:val="both"/>
        <w:rPr>
          <w:rFonts w:ascii="仿宋" w:eastAsia="仿宋" w:hAnsi="仿宋"/>
        </w:rPr>
      </w:pPr>
    </w:p>
    <w:p w:rsidR="00B04138" w:rsidRDefault="00B04138">
      <w:pPr>
        <w:pStyle w:val="a3"/>
        <w:tabs>
          <w:tab w:val="left" w:pos="359"/>
          <w:tab w:val="left" w:pos="581"/>
          <w:tab w:val="left" w:pos="803"/>
        </w:tabs>
        <w:spacing w:before="62" w:line="364" w:lineRule="auto"/>
        <w:ind w:right="1516" w:firstLineChars="200" w:firstLine="560"/>
        <w:jc w:val="both"/>
        <w:rPr>
          <w:rFonts w:ascii="仿宋" w:eastAsia="仿宋" w:hAnsi="仿宋"/>
        </w:rPr>
      </w:pPr>
    </w:p>
    <w:p w:rsidR="00B04138" w:rsidRDefault="00B04138">
      <w:pPr>
        <w:pStyle w:val="a3"/>
        <w:tabs>
          <w:tab w:val="left" w:pos="359"/>
          <w:tab w:val="left" w:pos="581"/>
          <w:tab w:val="left" w:pos="803"/>
        </w:tabs>
        <w:spacing w:before="62" w:line="364" w:lineRule="auto"/>
        <w:ind w:right="1516" w:firstLineChars="200" w:firstLine="560"/>
        <w:jc w:val="both"/>
        <w:rPr>
          <w:rFonts w:ascii="仿宋" w:eastAsia="仿宋" w:hAnsi="仿宋"/>
        </w:rPr>
      </w:pPr>
    </w:p>
    <w:p w:rsidR="00B04138" w:rsidRDefault="00B04138">
      <w:pPr>
        <w:pStyle w:val="a3"/>
        <w:tabs>
          <w:tab w:val="left" w:pos="359"/>
          <w:tab w:val="left" w:pos="581"/>
          <w:tab w:val="left" w:pos="803"/>
        </w:tabs>
        <w:spacing w:before="62" w:line="364" w:lineRule="auto"/>
        <w:ind w:right="1516" w:firstLineChars="200" w:firstLine="560"/>
        <w:jc w:val="both"/>
        <w:rPr>
          <w:rFonts w:ascii="仿宋" w:eastAsia="仿宋" w:hAnsi="仿宋"/>
        </w:rPr>
      </w:pPr>
    </w:p>
    <w:p w:rsidR="00B04138" w:rsidRDefault="002E7465" w:rsidP="00D61F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00" w:lineRule="atLeast"/>
        <w:ind w:firstLineChars="300" w:firstLine="964"/>
        <w:rPr>
          <w:rFonts w:ascii="仿宋" w:eastAsia="仿宋" w:hAnsi="仿宋" w:cs="仿宋"/>
          <w:b/>
          <w:kern w:val="2"/>
          <w:sz w:val="32"/>
          <w:szCs w:val="32"/>
          <w:lang w:val="en-US" w:bidi="ar-SA"/>
        </w:rPr>
      </w:pPr>
      <w:r>
        <w:rPr>
          <w:rFonts w:ascii="仿宋" w:eastAsia="仿宋" w:hAnsi="仿宋" w:cs="仿宋" w:hint="eastAsia"/>
          <w:b/>
          <w:kern w:val="2"/>
          <w:sz w:val="32"/>
          <w:szCs w:val="32"/>
          <w:lang w:val="en-US" w:bidi="ar-SA"/>
        </w:rPr>
        <w:lastRenderedPageBreak/>
        <w:t>附件</w:t>
      </w:r>
      <w:r>
        <w:rPr>
          <w:rFonts w:ascii="仿宋" w:eastAsia="仿宋" w:hAnsi="仿宋" w:cs="仿宋" w:hint="eastAsia"/>
          <w:b/>
          <w:kern w:val="2"/>
          <w:sz w:val="32"/>
          <w:szCs w:val="32"/>
          <w:lang w:val="en-US" w:bidi="ar-SA"/>
        </w:rPr>
        <w:t>1.</w:t>
      </w:r>
    </w:p>
    <w:p w:rsidR="00B04138" w:rsidRDefault="002E74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00" w:lineRule="atLeast"/>
        <w:jc w:val="center"/>
        <w:rPr>
          <w:rFonts w:ascii="仿宋" w:eastAsia="仿宋" w:hAnsi="仿宋" w:cs="仿宋"/>
          <w:b/>
          <w:kern w:val="2"/>
          <w:sz w:val="32"/>
          <w:szCs w:val="32"/>
          <w:lang w:val="en-US" w:bidi="ar-SA"/>
        </w:rPr>
      </w:pPr>
      <w:r>
        <w:rPr>
          <w:rFonts w:ascii="仿宋" w:eastAsia="仿宋" w:hAnsi="仿宋" w:cs="仿宋" w:hint="eastAsia"/>
          <w:b/>
          <w:kern w:val="2"/>
          <w:sz w:val="32"/>
          <w:szCs w:val="32"/>
          <w:lang w:val="en-US" w:bidi="ar-SA"/>
        </w:rPr>
        <w:t>公益创意策划大赛</w:t>
      </w:r>
    </w:p>
    <w:p w:rsidR="00B04138" w:rsidRDefault="002E7465" w:rsidP="00D61F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00" w:lineRule="atLeast"/>
        <w:jc w:val="center"/>
        <w:rPr>
          <w:rFonts w:ascii="仿宋" w:eastAsia="仿宋" w:hAnsi="仿宋" w:cs="仿宋"/>
          <w:kern w:val="2"/>
          <w:sz w:val="32"/>
          <w:szCs w:val="32"/>
          <w:lang w:val="en-US" w:bidi="ar-SA"/>
        </w:rPr>
      </w:pPr>
      <w:r>
        <w:rPr>
          <w:rFonts w:ascii="仿宋" w:eastAsia="仿宋" w:hAnsi="仿宋" w:cs="仿宋" w:hint="eastAsia"/>
          <w:bCs/>
          <w:kern w:val="2"/>
          <w:sz w:val="32"/>
          <w:szCs w:val="32"/>
          <w:lang w:val="en-US" w:bidi="ar-SA"/>
        </w:rPr>
        <w:t>团队成员信息表</w:t>
      </w:r>
    </w:p>
    <w:tbl>
      <w:tblPr>
        <w:tblStyle w:val="a6"/>
        <w:tblpPr w:leftFromText="180" w:rightFromText="180" w:vertAnchor="page" w:horzAnchor="page" w:tblpXSpec="center" w:tblpY="4338"/>
        <w:tblW w:w="8798" w:type="dxa"/>
        <w:jc w:val="center"/>
        <w:tblInd w:w="0" w:type="dxa"/>
        <w:tblLayout w:type="fixed"/>
        <w:tblCellMar>
          <w:left w:w="108" w:type="dxa"/>
          <w:right w:w="108" w:type="dxa"/>
        </w:tblCellMar>
        <w:tblLook w:val="04A0" w:firstRow="1" w:lastRow="0" w:firstColumn="1" w:lastColumn="0" w:noHBand="0" w:noVBand="1"/>
      </w:tblPr>
      <w:tblGrid>
        <w:gridCol w:w="1504"/>
        <w:gridCol w:w="1502"/>
        <w:gridCol w:w="1503"/>
        <w:gridCol w:w="1427"/>
        <w:gridCol w:w="1427"/>
        <w:gridCol w:w="1435"/>
      </w:tblGrid>
      <w:tr w:rsidR="00B04138">
        <w:trPr>
          <w:trHeight w:val="652"/>
          <w:jc w:val="center"/>
        </w:trPr>
        <w:tc>
          <w:tcPr>
            <w:tcW w:w="1504" w:type="dxa"/>
            <w:shd w:val="clear" w:color="auto" w:fill="auto"/>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团队名称</w:t>
            </w:r>
          </w:p>
        </w:tc>
        <w:tc>
          <w:tcPr>
            <w:tcW w:w="7294" w:type="dxa"/>
            <w:gridSpan w:val="5"/>
            <w:shd w:val="clear" w:color="auto" w:fill="auto"/>
          </w:tcPr>
          <w:p w:rsidR="00B04138" w:rsidRDefault="00B04138">
            <w:pPr>
              <w:autoSpaceDE/>
              <w:autoSpaceDN/>
              <w:jc w:val="center"/>
              <w:rPr>
                <w:rFonts w:ascii="仿宋" w:eastAsia="仿宋" w:hAnsi="仿宋" w:cs="仿宋"/>
                <w:kern w:val="2"/>
                <w:sz w:val="28"/>
                <w:szCs w:val="28"/>
                <w:lang w:val="en-US" w:bidi="ar-SA"/>
              </w:rPr>
            </w:pPr>
          </w:p>
        </w:tc>
      </w:tr>
      <w:tr w:rsidR="00B04138">
        <w:trPr>
          <w:trHeight w:val="477"/>
          <w:jc w:val="center"/>
        </w:trPr>
        <w:tc>
          <w:tcPr>
            <w:tcW w:w="1504" w:type="dxa"/>
            <w:shd w:val="clear" w:color="auto" w:fill="auto"/>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职责</w:t>
            </w:r>
          </w:p>
        </w:tc>
        <w:tc>
          <w:tcPr>
            <w:tcW w:w="1502" w:type="dxa"/>
            <w:shd w:val="clear" w:color="auto" w:fill="auto"/>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姓名</w:t>
            </w:r>
          </w:p>
        </w:tc>
        <w:tc>
          <w:tcPr>
            <w:tcW w:w="1503" w:type="dxa"/>
            <w:shd w:val="clear" w:color="auto" w:fill="auto"/>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学号</w:t>
            </w:r>
          </w:p>
        </w:tc>
        <w:tc>
          <w:tcPr>
            <w:tcW w:w="1427" w:type="dxa"/>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学院</w:t>
            </w:r>
            <w:r>
              <w:rPr>
                <w:rFonts w:ascii="仿宋" w:eastAsia="仿宋" w:hAnsi="仿宋" w:cs="仿宋" w:hint="eastAsia"/>
                <w:kern w:val="2"/>
                <w:sz w:val="28"/>
                <w:szCs w:val="28"/>
                <w:lang w:val="en-US" w:bidi="ar-SA"/>
              </w:rPr>
              <w:t>班级</w:t>
            </w:r>
          </w:p>
        </w:tc>
        <w:tc>
          <w:tcPr>
            <w:tcW w:w="1427" w:type="dxa"/>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联系方式</w:t>
            </w:r>
          </w:p>
        </w:tc>
        <w:tc>
          <w:tcPr>
            <w:tcW w:w="1435" w:type="dxa"/>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QQ</w:t>
            </w:r>
          </w:p>
        </w:tc>
      </w:tr>
      <w:tr w:rsidR="00B04138">
        <w:trPr>
          <w:trHeight w:val="571"/>
          <w:jc w:val="center"/>
        </w:trPr>
        <w:tc>
          <w:tcPr>
            <w:tcW w:w="1504" w:type="dxa"/>
            <w:shd w:val="clear" w:color="auto" w:fill="auto"/>
          </w:tcPr>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队长</w:t>
            </w:r>
          </w:p>
        </w:tc>
        <w:tc>
          <w:tcPr>
            <w:tcW w:w="1502"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3"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35" w:type="dxa"/>
          </w:tcPr>
          <w:p w:rsidR="00B04138" w:rsidRDefault="00B04138">
            <w:pPr>
              <w:autoSpaceDE/>
              <w:autoSpaceDN/>
              <w:jc w:val="center"/>
              <w:rPr>
                <w:rFonts w:ascii="仿宋" w:eastAsia="仿宋" w:hAnsi="仿宋" w:cs="仿宋"/>
                <w:kern w:val="2"/>
                <w:sz w:val="28"/>
                <w:szCs w:val="28"/>
                <w:lang w:val="en-US" w:bidi="ar-SA"/>
              </w:rPr>
            </w:pPr>
          </w:p>
        </w:tc>
      </w:tr>
      <w:tr w:rsidR="00B04138">
        <w:trPr>
          <w:trHeight w:val="897"/>
          <w:jc w:val="center"/>
        </w:trPr>
        <w:tc>
          <w:tcPr>
            <w:tcW w:w="1504" w:type="dxa"/>
            <w:vMerge w:val="restart"/>
            <w:shd w:val="clear" w:color="auto" w:fill="auto"/>
          </w:tcPr>
          <w:p w:rsidR="00B04138" w:rsidRDefault="00B04138">
            <w:pPr>
              <w:autoSpaceDE/>
              <w:autoSpaceDN/>
              <w:jc w:val="center"/>
              <w:rPr>
                <w:rFonts w:ascii="仿宋" w:eastAsia="仿宋" w:hAnsi="仿宋" w:cs="仿宋"/>
                <w:kern w:val="2"/>
                <w:sz w:val="28"/>
                <w:szCs w:val="28"/>
                <w:lang w:val="en-US" w:bidi="ar-SA"/>
              </w:rPr>
            </w:pPr>
          </w:p>
          <w:p w:rsidR="00B04138" w:rsidRDefault="00B04138">
            <w:pPr>
              <w:autoSpaceDE/>
              <w:autoSpaceDN/>
              <w:jc w:val="center"/>
              <w:rPr>
                <w:rFonts w:ascii="仿宋" w:eastAsia="仿宋" w:hAnsi="仿宋" w:cs="仿宋"/>
                <w:kern w:val="2"/>
                <w:sz w:val="28"/>
                <w:szCs w:val="28"/>
                <w:lang w:val="en-US" w:bidi="ar-SA"/>
              </w:rPr>
            </w:pPr>
          </w:p>
          <w:p w:rsidR="00B04138" w:rsidRDefault="00B04138">
            <w:pPr>
              <w:autoSpaceDE/>
              <w:autoSpaceDN/>
              <w:jc w:val="center"/>
              <w:rPr>
                <w:rFonts w:ascii="仿宋" w:eastAsia="仿宋" w:hAnsi="仿宋" w:cs="仿宋"/>
                <w:kern w:val="2"/>
                <w:sz w:val="28"/>
                <w:szCs w:val="28"/>
                <w:lang w:val="en-US" w:bidi="ar-SA"/>
              </w:rPr>
            </w:pPr>
          </w:p>
          <w:p w:rsidR="00B04138" w:rsidRDefault="00B04138">
            <w:pPr>
              <w:autoSpaceDE/>
              <w:autoSpaceDN/>
              <w:jc w:val="center"/>
              <w:rPr>
                <w:rFonts w:ascii="仿宋" w:eastAsia="仿宋" w:hAnsi="仿宋" w:cs="仿宋"/>
                <w:kern w:val="2"/>
                <w:sz w:val="28"/>
                <w:szCs w:val="28"/>
                <w:lang w:val="en-US" w:bidi="ar-SA"/>
              </w:rPr>
            </w:pPr>
          </w:p>
          <w:p w:rsidR="00B04138" w:rsidRDefault="00B04138">
            <w:pPr>
              <w:autoSpaceDE/>
              <w:autoSpaceDN/>
              <w:jc w:val="both"/>
              <w:rPr>
                <w:rFonts w:ascii="仿宋" w:eastAsia="仿宋" w:hAnsi="仿宋" w:cs="仿宋"/>
                <w:kern w:val="2"/>
                <w:sz w:val="28"/>
                <w:szCs w:val="28"/>
                <w:lang w:val="en-US" w:bidi="ar-SA"/>
              </w:rPr>
            </w:pPr>
          </w:p>
          <w:p w:rsidR="00B04138" w:rsidRDefault="002E7465">
            <w:pPr>
              <w:autoSpaceDE/>
              <w:autoSpaceDN/>
              <w:jc w:val="cente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队员</w:t>
            </w:r>
          </w:p>
        </w:tc>
        <w:tc>
          <w:tcPr>
            <w:tcW w:w="1502"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3"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35" w:type="dxa"/>
          </w:tcPr>
          <w:p w:rsidR="00B04138" w:rsidRDefault="00B04138">
            <w:pPr>
              <w:autoSpaceDE/>
              <w:autoSpaceDN/>
              <w:jc w:val="center"/>
              <w:rPr>
                <w:rFonts w:ascii="仿宋" w:eastAsia="仿宋" w:hAnsi="仿宋" w:cs="仿宋"/>
                <w:kern w:val="2"/>
                <w:sz w:val="28"/>
                <w:szCs w:val="28"/>
                <w:lang w:val="en-US" w:bidi="ar-SA"/>
              </w:rPr>
            </w:pPr>
          </w:p>
        </w:tc>
      </w:tr>
      <w:tr w:rsidR="00B04138">
        <w:trPr>
          <w:trHeight w:val="869"/>
          <w:jc w:val="center"/>
        </w:trPr>
        <w:tc>
          <w:tcPr>
            <w:tcW w:w="1504" w:type="dxa"/>
            <w:vMerge/>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2"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3"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35" w:type="dxa"/>
          </w:tcPr>
          <w:p w:rsidR="00B04138" w:rsidRDefault="00B04138">
            <w:pPr>
              <w:autoSpaceDE/>
              <w:autoSpaceDN/>
              <w:jc w:val="center"/>
              <w:rPr>
                <w:rFonts w:ascii="仿宋" w:eastAsia="仿宋" w:hAnsi="仿宋" w:cs="仿宋"/>
                <w:kern w:val="2"/>
                <w:sz w:val="28"/>
                <w:szCs w:val="28"/>
                <w:lang w:val="en-US" w:bidi="ar-SA"/>
              </w:rPr>
            </w:pPr>
          </w:p>
        </w:tc>
      </w:tr>
      <w:tr w:rsidR="00B04138">
        <w:trPr>
          <w:trHeight w:val="863"/>
          <w:jc w:val="center"/>
        </w:trPr>
        <w:tc>
          <w:tcPr>
            <w:tcW w:w="1504" w:type="dxa"/>
            <w:vMerge/>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2"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3"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35" w:type="dxa"/>
          </w:tcPr>
          <w:p w:rsidR="00B04138" w:rsidRDefault="00B04138">
            <w:pPr>
              <w:autoSpaceDE/>
              <w:autoSpaceDN/>
              <w:jc w:val="center"/>
              <w:rPr>
                <w:rFonts w:ascii="仿宋" w:eastAsia="仿宋" w:hAnsi="仿宋" w:cs="仿宋"/>
                <w:kern w:val="2"/>
                <w:sz w:val="28"/>
                <w:szCs w:val="28"/>
                <w:lang w:val="en-US" w:bidi="ar-SA"/>
              </w:rPr>
            </w:pPr>
          </w:p>
        </w:tc>
      </w:tr>
      <w:tr w:rsidR="00B04138">
        <w:trPr>
          <w:trHeight w:val="862"/>
          <w:jc w:val="center"/>
        </w:trPr>
        <w:tc>
          <w:tcPr>
            <w:tcW w:w="1504" w:type="dxa"/>
            <w:vMerge/>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2"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503" w:type="dxa"/>
            <w:shd w:val="clear" w:color="auto" w:fill="auto"/>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27" w:type="dxa"/>
          </w:tcPr>
          <w:p w:rsidR="00B04138" w:rsidRDefault="00B04138">
            <w:pPr>
              <w:autoSpaceDE/>
              <w:autoSpaceDN/>
              <w:jc w:val="center"/>
              <w:rPr>
                <w:rFonts w:ascii="仿宋" w:eastAsia="仿宋" w:hAnsi="仿宋" w:cs="仿宋"/>
                <w:kern w:val="2"/>
                <w:sz w:val="28"/>
                <w:szCs w:val="28"/>
                <w:lang w:val="en-US" w:bidi="ar-SA"/>
              </w:rPr>
            </w:pPr>
          </w:p>
        </w:tc>
        <w:tc>
          <w:tcPr>
            <w:tcW w:w="1435" w:type="dxa"/>
          </w:tcPr>
          <w:p w:rsidR="00B04138" w:rsidRDefault="00B04138">
            <w:pPr>
              <w:autoSpaceDE/>
              <w:autoSpaceDN/>
              <w:jc w:val="center"/>
              <w:rPr>
                <w:rFonts w:ascii="仿宋" w:eastAsia="仿宋" w:hAnsi="仿宋" w:cs="仿宋"/>
                <w:kern w:val="2"/>
                <w:sz w:val="28"/>
                <w:szCs w:val="28"/>
                <w:lang w:val="en-US" w:bidi="ar-SA"/>
              </w:rPr>
            </w:pPr>
          </w:p>
        </w:tc>
      </w:tr>
      <w:tr w:rsidR="00B04138">
        <w:trPr>
          <w:trHeight w:val="761"/>
          <w:jc w:val="center"/>
        </w:trPr>
        <w:tc>
          <w:tcPr>
            <w:tcW w:w="8798" w:type="dxa"/>
            <w:gridSpan w:val="6"/>
            <w:shd w:val="clear" w:color="auto" w:fill="auto"/>
          </w:tcPr>
          <w:p w:rsidR="00B04138" w:rsidRDefault="002E7465">
            <w:pPr>
              <w:rPr>
                <w:rFonts w:ascii="仿宋" w:eastAsia="仿宋" w:hAnsi="仿宋" w:cs="仿宋"/>
                <w:kern w:val="2"/>
                <w:sz w:val="28"/>
                <w:szCs w:val="28"/>
                <w:lang w:val="en-US" w:bidi="ar-SA"/>
              </w:rPr>
            </w:pPr>
            <w:r>
              <w:rPr>
                <w:rFonts w:ascii="仿宋" w:eastAsia="仿宋" w:hAnsi="仿宋" w:cs="仿宋" w:hint="eastAsia"/>
                <w:kern w:val="2"/>
                <w:sz w:val="28"/>
                <w:szCs w:val="28"/>
                <w:lang w:val="en-US" w:bidi="ar-SA"/>
              </w:rPr>
              <w:t>参赛人员要求：团队人数不少于三人，不超过五人，不限年级专业。</w:t>
            </w:r>
          </w:p>
          <w:p w:rsidR="00B04138" w:rsidRDefault="00B04138">
            <w:pPr>
              <w:autoSpaceDE/>
              <w:autoSpaceDN/>
              <w:jc w:val="center"/>
              <w:rPr>
                <w:rFonts w:ascii="仿宋" w:eastAsia="仿宋" w:hAnsi="仿宋" w:cs="仿宋"/>
                <w:kern w:val="2"/>
                <w:sz w:val="28"/>
                <w:szCs w:val="28"/>
                <w:lang w:val="en-US" w:bidi="ar-SA"/>
              </w:rPr>
            </w:pPr>
          </w:p>
        </w:tc>
      </w:tr>
    </w:tbl>
    <w:p w:rsidR="00B04138" w:rsidRDefault="002E7465">
      <w:pPr>
        <w:rPr>
          <w:rFonts w:ascii="仿宋" w:eastAsia="仿宋" w:hAnsi="仿宋"/>
          <w:lang w:val="en-US"/>
        </w:rPr>
      </w:pPr>
      <w:r>
        <w:rPr>
          <w:rFonts w:ascii="仿宋" w:eastAsia="仿宋" w:hAnsi="仿宋" w:hint="eastAsia"/>
          <w:lang w:val="en-US"/>
        </w:rPr>
        <w:br w:type="page"/>
      </w:r>
    </w:p>
    <w:p w:rsidR="00B04138" w:rsidRDefault="002E7465" w:rsidP="00D61FDC">
      <w:pPr>
        <w:spacing w:line="360" w:lineRule="auto"/>
        <w:ind w:right="480" w:firstLineChars="350" w:firstLine="1124"/>
        <w:rPr>
          <w:rFonts w:ascii="仿宋" w:eastAsia="仿宋" w:hAnsi="仿宋" w:cs="仿宋"/>
          <w:b/>
          <w:sz w:val="32"/>
          <w:szCs w:val="32"/>
        </w:rPr>
      </w:pPr>
      <w:r>
        <w:rPr>
          <w:rFonts w:ascii="仿宋" w:eastAsia="仿宋" w:hAnsi="仿宋" w:cs="仿宋" w:hint="eastAsia"/>
          <w:b/>
          <w:sz w:val="32"/>
          <w:szCs w:val="32"/>
        </w:rPr>
        <w:lastRenderedPageBreak/>
        <w:t>附件</w:t>
      </w:r>
      <w:r>
        <w:rPr>
          <w:rFonts w:ascii="仿宋" w:eastAsia="仿宋" w:hAnsi="仿宋" w:cs="仿宋" w:hint="eastAsia"/>
          <w:b/>
          <w:sz w:val="32"/>
          <w:szCs w:val="32"/>
        </w:rPr>
        <w:t>2</w:t>
      </w:r>
      <w:r>
        <w:rPr>
          <w:rFonts w:ascii="仿宋" w:eastAsia="仿宋" w:hAnsi="仿宋" w:cs="仿宋" w:hint="eastAsia"/>
          <w:b/>
          <w:sz w:val="32"/>
          <w:szCs w:val="32"/>
        </w:rPr>
        <w:t>：</w:t>
      </w:r>
    </w:p>
    <w:p w:rsidR="00B04138" w:rsidRDefault="002E7465">
      <w:pPr>
        <w:jc w:val="center"/>
        <w:rPr>
          <w:rFonts w:ascii="仿宋" w:eastAsia="仿宋" w:hAnsi="仿宋" w:cs="仿宋"/>
          <w:b/>
          <w:sz w:val="36"/>
          <w:szCs w:val="36"/>
        </w:rPr>
      </w:pPr>
      <w:r>
        <w:rPr>
          <w:rFonts w:ascii="仿宋" w:eastAsia="仿宋" w:hAnsi="仿宋" w:cs="仿宋" w:hint="eastAsia"/>
          <w:b/>
          <w:sz w:val="32"/>
          <w:szCs w:val="32"/>
        </w:rPr>
        <w:t>公益创意策划大赛评分细则</w:t>
      </w:r>
    </w:p>
    <w:tbl>
      <w:tblPr>
        <w:tblpPr w:leftFromText="180" w:rightFromText="180" w:vertAnchor="text" w:horzAnchor="page" w:tblpXSpec="center" w:tblpY="90"/>
        <w:tblOverlap w:val="neve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610"/>
      </w:tblGrid>
      <w:tr w:rsidR="00B04138">
        <w:trPr>
          <w:jc w:val="center"/>
        </w:trPr>
        <w:tc>
          <w:tcPr>
            <w:tcW w:w="1809" w:type="dxa"/>
          </w:tcPr>
          <w:p w:rsidR="00B04138" w:rsidRDefault="002E7465">
            <w:pPr>
              <w:jc w:val="center"/>
              <w:rPr>
                <w:rFonts w:ascii="仿宋" w:eastAsia="仿宋" w:hAnsi="仿宋" w:cs="仿宋"/>
                <w:b/>
                <w:sz w:val="28"/>
                <w:szCs w:val="28"/>
              </w:rPr>
            </w:pPr>
            <w:r>
              <w:rPr>
                <w:rFonts w:ascii="仿宋" w:eastAsia="仿宋" w:hAnsi="仿宋" w:cs="仿宋" w:hint="eastAsia"/>
                <w:b/>
                <w:sz w:val="28"/>
                <w:szCs w:val="28"/>
              </w:rPr>
              <w:t>评分要求</w:t>
            </w:r>
          </w:p>
        </w:tc>
        <w:tc>
          <w:tcPr>
            <w:tcW w:w="5103" w:type="dxa"/>
          </w:tcPr>
          <w:p w:rsidR="00B04138" w:rsidRDefault="002E7465">
            <w:pPr>
              <w:jc w:val="center"/>
              <w:rPr>
                <w:rFonts w:ascii="仿宋" w:eastAsia="仿宋" w:hAnsi="仿宋" w:cs="仿宋"/>
                <w:b/>
                <w:sz w:val="28"/>
                <w:szCs w:val="28"/>
              </w:rPr>
            </w:pPr>
            <w:r>
              <w:rPr>
                <w:rFonts w:ascii="仿宋" w:eastAsia="仿宋" w:hAnsi="仿宋" w:cs="仿宋" w:hint="eastAsia"/>
                <w:b/>
                <w:sz w:val="28"/>
                <w:szCs w:val="28"/>
              </w:rPr>
              <w:t>评分说明</w:t>
            </w:r>
          </w:p>
        </w:tc>
        <w:tc>
          <w:tcPr>
            <w:tcW w:w="1610" w:type="dxa"/>
          </w:tcPr>
          <w:p w:rsidR="00B04138" w:rsidRDefault="002E7465">
            <w:pPr>
              <w:jc w:val="center"/>
              <w:rPr>
                <w:rFonts w:ascii="仿宋" w:eastAsia="仿宋" w:hAnsi="仿宋" w:cs="仿宋"/>
                <w:b/>
                <w:sz w:val="28"/>
                <w:szCs w:val="28"/>
              </w:rPr>
            </w:pPr>
            <w:r>
              <w:rPr>
                <w:rFonts w:ascii="仿宋" w:eastAsia="仿宋" w:hAnsi="仿宋" w:cs="仿宋" w:hint="eastAsia"/>
                <w:b/>
                <w:sz w:val="28"/>
                <w:szCs w:val="28"/>
              </w:rPr>
              <w:t>分数</w:t>
            </w:r>
          </w:p>
        </w:tc>
      </w:tr>
      <w:tr w:rsidR="00B04138">
        <w:trPr>
          <w:jc w:val="center"/>
        </w:trPr>
        <w:tc>
          <w:tcPr>
            <w:tcW w:w="1809"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公益性</w:t>
            </w:r>
          </w:p>
        </w:tc>
        <w:tc>
          <w:tcPr>
            <w:tcW w:w="5103" w:type="dxa"/>
          </w:tcPr>
          <w:p w:rsidR="00B04138" w:rsidRDefault="002E7465">
            <w:pPr>
              <w:rPr>
                <w:rFonts w:ascii="仿宋" w:eastAsia="仿宋" w:hAnsi="仿宋" w:cs="仿宋"/>
                <w:sz w:val="28"/>
                <w:szCs w:val="28"/>
              </w:rPr>
            </w:pPr>
            <w:r>
              <w:rPr>
                <w:rFonts w:ascii="仿宋" w:eastAsia="仿宋" w:hAnsi="仿宋" w:cs="仿宋" w:hint="eastAsia"/>
                <w:sz w:val="28"/>
                <w:szCs w:val="28"/>
              </w:rPr>
              <w:t>所有参赛项目必须有明确的公益目标，脱离其他功利得失。</w:t>
            </w:r>
          </w:p>
        </w:tc>
        <w:tc>
          <w:tcPr>
            <w:tcW w:w="1610"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30</w:t>
            </w:r>
            <w:r>
              <w:rPr>
                <w:rFonts w:ascii="仿宋" w:eastAsia="仿宋" w:hAnsi="仿宋" w:cs="仿宋" w:hint="eastAsia"/>
                <w:sz w:val="28"/>
                <w:szCs w:val="28"/>
              </w:rPr>
              <w:t>分</w:t>
            </w:r>
          </w:p>
        </w:tc>
      </w:tr>
      <w:tr w:rsidR="00B04138">
        <w:trPr>
          <w:jc w:val="center"/>
        </w:trPr>
        <w:tc>
          <w:tcPr>
            <w:tcW w:w="1809"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创新性</w:t>
            </w:r>
          </w:p>
        </w:tc>
        <w:tc>
          <w:tcPr>
            <w:tcW w:w="5103" w:type="dxa"/>
          </w:tcPr>
          <w:p w:rsidR="00B04138" w:rsidRDefault="002E7465">
            <w:pPr>
              <w:rPr>
                <w:rFonts w:ascii="仿宋" w:eastAsia="仿宋" w:hAnsi="仿宋" w:cs="仿宋"/>
                <w:sz w:val="28"/>
                <w:szCs w:val="28"/>
              </w:rPr>
            </w:pPr>
            <w:r>
              <w:rPr>
                <w:rFonts w:ascii="仿宋" w:eastAsia="仿宋" w:hAnsi="仿宋" w:cs="仿宋" w:hint="eastAsia"/>
                <w:sz w:val="28"/>
                <w:szCs w:val="28"/>
              </w:rPr>
              <w:t>创新性包括两个方面：一是针对一些以前没有得到足够关注的公益方向，二是用以前没有被实践过的方式来进行的公益行为，包括对现有公益行为的扩展、演变、和革新。</w:t>
            </w:r>
          </w:p>
        </w:tc>
        <w:tc>
          <w:tcPr>
            <w:tcW w:w="1610"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30</w:t>
            </w:r>
            <w:r>
              <w:rPr>
                <w:rFonts w:ascii="仿宋" w:eastAsia="仿宋" w:hAnsi="仿宋" w:cs="仿宋" w:hint="eastAsia"/>
                <w:sz w:val="28"/>
                <w:szCs w:val="28"/>
              </w:rPr>
              <w:t>分</w:t>
            </w:r>
          </w:p>
        </w:tc>
      </w:tr>
      <w:tr w:rsidR="00B04138">
        <w:trPr>
          <w:jc w:val="center"/>
        </w:trPr>
        <w:tc>
          <w:tcPr>
            <w:tcW w:w="1809"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可行性</w:t>
            </w:r>
          </w:p>
        </w:tc>
        <w:tc>
          <w:tcPr>
            <w:tcW w:w="5103" w:type="dxa"/>
          </w:tcPr>
          <w:p w:rsidR="00B04138" w:rsidRDefault="002E7465">
            <w:pPr>
              <w:rPr>
                <w:rFonts w:ascii="仿宋" w:eastAsia="仿宋" w:hAnsi="仿宋" w:cs="仿宋"/>
                <w:sz w:val="28"/>
                <w:szCs w:val="28"/>
              </w:rPr>
            </w:pPr>
            <w:r>
              <w:rPr>
                <w:rFonts w:ascii="仿宋" w:eastAsia="仿宋" w:hAnsi="仿宋" w:cs="仿宋" w:hint="eastAsia"/>
                <w:sz w:val="28"/>
                <w:szCs w:val="28"/>
              </w:rPr>
              <w:t>项目执行计划需要考虑到在预定的时间、人力、资金的范围内，综合当地实际情况，罗列具体的实施方案，设定切实可行的项目目标。</w:t>
            </w:r>
          </w:p>
        </w:tc>
        <w:tc>
          <w:tcPr>
            <w:tcW w:w="1610"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分</w:t>
            </w:r>
          </w:p>
        </w:tc>
      </w:tr>
      <w:tr w:rsidR="00B04138">
        <w:trPr>
          <w:jc w:val="center"/>
        </w:trPr>
        <w:tc>
          <w:tcPr>
            <w:tcW w:w="1809"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可推广性</w:t>
            </w:r>
          </w:p>
        </w:tc>
        <w:tc>
          <w:tcPr>
            <w:tcW w:w="5103" w:type="dxa"/>
          </w:tcPr>
          <w:p w:rsidR="00B04138" w:rsidRDefault="002E7465">
            <w:pPr>
              <w:rPr>
                <w:rFonts w:ascii="仿宋" w:eastAsia="仿宋" w:hAnsi="仿宋" w:cs="仿宋"/>
                <w:sz w:val="28"/>
                <w:szCs w:val="28"/>
              </w:rPr>
            </w:pPr>
            <w:r>
              <w:rPr>
                <w:rFonts w:ascii="仿宋" w:eastAsia="仿宋" w:hAnsi="仿宋" w:cs="仿宋" w:hint="eastAsia"/>
                <w:sz w:val="28"/>
                <w:szCs w:val="28"/>
              </w:rPr>
              <w:t>对于优秀的参赛项目大赛希望能够顺利地在更大范围内进行推广。</w:t>
            </w:r>
          </w:p>
        </w:tc>
        <w:tc>
          <w:tcPr>
            <w:tcW w:w="1610"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分</w:t>
            </w:r>
          </w:p>
        </w:tc>
      </w:tr>
      <w:tr w:rsidR="00B04138">
        <w:trPr>
          <w:jc w:val="center"/>
        </w:trPr>
        <w:tc>
          <w:tcPr>
            <w:tcW w:w="1809"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社会效益</w:t>
            </w:r>
          </w:p>
        </w:tc>
        <w:tc>
          <w:tcPr>
            <w:tcW w:w="5103" w:type="dxa"/>
          </w:tcPr>
          <w:p w:rsidR="00B04138" w:rsidRDefault="002E7465">
            <w:pPr>
              <w:rPr>
                <w:rFonts w:ascii="仿宋" w:eastAsia="仿宋" w:hAnsi="仿宋" w:cs="仿宋"/>
                <w:sz w:val="28"/>
                <w:szCs w:val="28"/>
              </w:rPr>
            </w:pPr>
            <w:r>
              <w:rPr>
                <w:rFonts w:ascii="仿宋" w:eastAsia="仿宋" w:hAnsi="仿宋" w:cs="仿宋" w:hint="eastAsia"/>
                <w:sz w:val="28"/>
                <w:szCs w:val="28"/>
              </w:rPr>
              <w:t>对于每个参赛项目，大赛会考虑人力和资金的投入与其产生的可预见的社会价值之间的比例，这个比例越高，说明它的效益越好。</w:t>
            </w:r>
          </w:p>
        </w:tc>
        <w:tc>
          <w:tcPr>
            <w:tcW w:w="1610" w:type="dxa"/>
            <w:vAlign w:val="center"/>
          </w:tcPr>
          <w:p w:rsidR="00B04138" w:rsidRDefault="002E7465">
            <w:pPr>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分</w:t>
            </w:r>
          </w:p>
        </w:tc>
      </w:tr>
    </w:tbl>
    <w:p w:rsidR="00B04138" w:rsidRDefault="002E7465">
      <w:pPr>
        <w:pStyle w:val="a3"/>
        <w:tabs>
          <w:tab w:val="left" w:pos="359"/>
          <w:tab w:val="left" w:pos="581"/>
          <w:tab w:val="left" w:pos="803"/>
        </w:tabs>
        <w:spacing w:before="62" w:line="364" w:lineRule="auto"/>
        <w:ind w:right="1516"/>
        <w:jc w:val="both"/>
        <w:rPr>
          <w:rFonts w:ascii="仿宋" w:eastAsia="仿宋" w:hAnsi="仿宋"/>
          <w:lang w:val="en-US"/>
        </w:rPr>
      </w:pPr>
      <w:r>
        <w:rPr>
          <w:rFonts w:ascii="仿宋" w:eastAsia="仿宋" w:hAnsi="仿宋" w:hint="eastAsia"/>
          <w:lang w:val="en-US"/>
        </w:rPr>
        <w:tab/>
      </w:r>
      <w:r>
        <w:rPr>
          <w:rFonts w:ascii="仿宋" w:eastAsia="仿宋" w:hAnsi="仿宋" w:hint="eastAsia"/>
          <w:lang w:val="en-US"/>
        </w:rPr>
        <w:tab/>
        <w:t xml:space="preserve">                             </w:t>
      </w: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B04138">
      <w:pPr>
        <w:rPr>
          <w:lang w:val="en-US"/>
        </w:rPr>
      </w:pPr>
    </w:p>
    <w:p w:rsidR="00B04138" w:rsidRDefault="002E7465" w:rsidP="00D61FDC">
      <w:pPr>
        <w:spacing w:line="360" w:lineRule="auto"/>
        <w:ind w:right="480" w:firstLineChars="400" w:firstLine="1285"/>
        <w:rPr>
          <w:rFonts w:ascii="仿宋" w:eastAsia="仿宋" w:hAnsi="仿宋" w:cs="仿宋"/>
          <w:b/>
          <w:sz w:val="32"/>
          <w:szCs w:val="32"/>
          <w:lang w:val="en-US"/>
        </w:rPr>
      </w:pPr>
      <w:r>
        <w:rPr>
          <w:rFonts w:ascii="仿宋" w:eastAsia="仿宋" w:hAnsi="仿宋" w:cs="仿宋" w:hint="eastAsia"/>
          <w:b/>
          <w:sz w:val="32"/>
          <w:szCs w:val="32"/>
          <w:lang w:val="en-US"/>
        </w:rPr>
        <w:lastRenderedPageBreak/>
        <w:t>附件</w:t>
      </w:r>
      <w:r>
        <w:rPr>
          <w:rFonts w:ascii="仿宋" w:eastAsia="仿宋" w:hAnsi="仿宋" w:cs="仿宋" w:hint="eastAsia"/>
          <w:b/>
          <w:sz w:val="32"/>
          <w:szCs w:val="32"/>
          <w:lang w:val="en-US"/>
        </w:rPr>
        <w:t>3</w:t>
      </w:r>
      <w:r>
        <w:rPr>
          <w:rFonts w:ascii="仿宋" w:eastAsia="仿宋" w:hAnsi="仿宋" w:cs="仿宋" w:hint="eastAsia"/>
          <w:b/>
          <w:sz w:val="32"/>
          <w:szCs w:val="32"/>
          <w:lang w:val="en-US"/>
        </w:rPr>
        <w:t>：</w:t>
      </w:r>
    </w:p>
    <w:p w:rsidR="00B04138" w:rsidRDefault="002E7465">
      <w:pPr>
        <w:jc w:val="center"/>
        <w:rPr>
          <w:rFonts w:ascii="仿宋" w:eastAsia="仿宋" w:hAnsi="仿宋" w:cs="仿宋"/>
          <w:b/>
          <w:sz w:val="32"/>
          <w:szCs w:val="32"/>
          <w:lang w:val="en-US"/>
        </w:rPr>
      </w:pPr>
      <w:r>
        <w:rPr>
          <w:rFonts w:ascii="仿宋" w:eastAsia="仿宋" w:hAnsi="仿宋" w:cs="仿宋" w:hint="eastAsia"/>
          <w:b/>
          <w:sz w:val="32"/>
          <w:szCs w:val="32"/>
          <w:lang w:val="en-US"/>
        </w:rPr>
        <w:t>公益创意大赛活动选手须知</w:t>
      </w:r>
    </w:p>
    <w:p w:rsidR="00B04138" w:rsidRDefault="002E7465">
      <w:pPr>
        <w:pStyle w:val="a3"/>
        <w:tabs>
          <w:tab w:val="left" w:pos="359"/>
          <w:tab w:val="left" w:pos="581"/>
          <w:tab w:val="left" w:pos="803"/>
        </w:tabs>
        <w:spacing w:before="62" w:line="364" w:lineRule="auto"/>
        <w:ind w:right="1516" w:firstLineChars="200" w:firstLine="562"/>
        <w:jc w:val="both"/>
        <w:rPr>
          <w:rFonts w:ascii="仿宋" w:eastAsia="仿宋" w:hAnsi="仿宋"/>
          <w:b/>
          <w:bCs/>
          <w:lang w:val="en-US"/>
        </w:rPr>
      </w:pPr>
      <w:r>
        <w:rPr>
          <w:rFonts w:ascii="仿宋" w:eastAsia="仿宋" w:hAnsi="仿宋" w:hint="eastAsia"/>
          <w:b/>
          <w:bCs/>
          <w:lang w:val="en-US"/>
        </w:rPr>
        <w:t>报名须知</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1.</w:t>
      </w:r>
      <w:r>
        <w:rPr>
          <w:rFonts w:ascii="仿宋" w:eastAsia="仿宋" w:hAnsi="仿宋" w:hint="eastAsia"/>
          <w:lang w:val="en-US"/>
        </w:rPr>
        <w:t>各参赛团队须在指定时间段内递交报名申请，报名成功后您将在报名截止日期后</w:t>
      </w:r>
      <w:r>
        <w:rPr>
          <w:rFonts w:ascii="仿宋" w:eastAsia="仿宋" w:hAnsi="仿宋" w:hint="eastAsia"/>
          <w:lang w:val="en-US"/>
        </w:rPr>
        <w:t>2</w:t>
      </w:r>
      <w:r>
        <w:rPr>
          <w:rFonts w:ascii="仿宋" w:eastAsia="仿宋" w:hAnsi="仿宋" w:hint="eastAsia"/>
          <w:lang w:val="en-US"/>
        </w:rPr>
        <w:t>天内收到我们的确认信息。</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2.</w:t>
      </w:r>
      <w:r>
        <w:rPr>
          <w:rFonts w:ascii="仿宋" w:eastAsia="仿宋" w:hAnsi="仿宋" w:hint="eastAsia"/>
          <w:lang w:val="en-US"/>
        </w:rPr>
        <w:t>若您或您的小组有意退出比赛，请在各阶段赛开始前</w:t>
      </w:r>
      <w:r>
        <w:rPr>
          <w:rFonts w:ascii="仿宋" w:eastAsia="仿宋" w:hAnsi="仿宋" w:hint="eastAsia"/>
          <w:lang w:val="en-US"/>
        </w:rPr>
        <w:t>3</w:t>
      </w:r>
      <w:r>
        <w:rPr>
          <w:rFonts w:ascii="仿宋" w:eastAsia="仿宋" w:hAnsi="仿宋" w:hint="eastAsia"/>
          <w:lang w:val="en-US"/>
        </w:rPr>
        <w:t>天内与我们取得联系。</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3.</w:t>
      </w:r>
      <w:r>
        <w:rPr>
          <w:rFonts w:ascii="仿宋" w:eastAsia="仿宋" w:hAnsi="仿宋" w:hint="eastAsia"/>
          <w:lang w:val="en-US"/>
        </w:rPr>
        <w:t>大赛面向我校全体在校学生，包括本科生、硕士研究生，参赛选手以团队为单位申请参赛。</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4.</w:t>
      </w:r>
      <w:r>
        <w:rPr>
          <w:rFonts w:ascii="仿宋" w:eastAsia="仿宋" w:hAnsi="仿宋" w:hint="eastAsia"/>
          <w:lang w:val="en-US"/>
        </w:rPr>
        <w:t>大赛鼓励参赛选手跨专业、跨年级、跨学院组成团队；各团队需拟定一个团队名称，并指定一名同学为主要负责人、联系人；每位参赛选手仅允许加入一支队伍。</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5.</w:t>
      </w:r>
      <w:r>
        <w:rPr>
          <w:rFonts w:ascii="仿宋" w:eastAsia="仿宋" w:hAnsi="仿宋" w:hint="eastAsia"/>
          <w:lang w:val="en-US"/>
        </w:rPr>
        <w:t>以下情况自动免除参赛者的参赛资格</w:t>
      </w:r>
      <w:r>
        <w:rPr>
          <w:rFonts w:ascii="仿宋" w:eastAsia="仿宋" w:hAnsi="仿宋" w:hint="eastAsia"/>
          <w:lang w:val="en-US"/>
        </w:rPr>
        <w:t>:</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⑴提交的内容不完整或提供任何虚假信息；</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⑵违背相关法律、法规；</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⑶涉嫌作弊行为，侵犯他人知识产权；</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⑷提交的作品内容脱离时代步伐；</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⑸提交的参赛方案缺乏最基本的可行性。</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选手须知</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1.</w:t>
      </w:r>
      <w:r>
        <w:rPr>
          <w:rFonts w:ascii="仿宋" w:eastAsia="仿宋" w:hAnsi="仿宋" w:hint="eastAsia"/>
          <w:lang w:val="en-US"/>
        </w:rPr>
        <w:t>您的作品必须为原创。</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2.</w:t>
      </w:r>
      <w:r>
        <w:rPr>
          <w:rFonts w:ascii="仿宋" w:eastAsia="仿宋" w:hAnsi="仿宋" w:hint="eastAsia"/>
          <w:lang w:val="en-US"/>
        </w:rPr>
        <w:t>参赛选手需要提供详尽、准确的参赛者资料，及时对资料做出必要的更新，使之符合详尽、准确的要求。如果提供的资料不正确，</w:t>
      </w:r>
      <w:r>
        <w:rPr>
          <w:rFonts w:ascii="仿宋" w:eastAsia="仿宋" w:hAnsi="仿宋" w:hint="eastAsia"/>
          <w:lang w:val="en-US"/>
        </w:rPr>
        <w:t>您的参赛资格将可能被取消。</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3.</w:t>
      </w:r>
      <w:r>
        <w:rPr>
          <w:rFonts w:ascii="仿宋" w:eastAsia="仿宋" w:hAnsi="仿宋" w:hint="eastAsia"/>
          <w:lang w:val="en-US"/>
        </w:rPr>
        <w:t>您的肖像、文字、声音等将有可能被运用到活动的各类非商业宣传中。</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4.</w:t>
      </w:r>
      <w:r>
        <w:rPr>
          <w:rFonts w:ascii="仿宋" w:eastAsia="仿宋" w:hAnsi="仿宋" w:hint="eastAsia"/>
          <w:lang w:val="en-US"/>
        </w:rPr>
        <w:t>组委会可以随时根据遇到的人力不可抗拒因素的实际情况中</w:t>
      </w:r>
      <w:r>
        <w:rPr>
          <w:rFonts w:ascii="仿宋" w:eastAsia="仿宋" w:hAnsi="仿宋" w:hint="eastAsia"/>
          <w:lang w:val="en-US"/>
        </w:rPr>
        <w:lastRenderedPageBreak/>
        <w:t>断比赛，并且无需对参赛者负责。</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5.</w:t>
      </w:r>
      <w:r>
        <w:rPr>
          <w:rFonts w:ascii="仿宋" w:eastAsia="仿宋" w:hAnsi="仿宋" w:hint="eastAsia"/>
          <w:lang w:val="en-US"/>
        </w:rPr>
        <w:t>参赛者报名可以就近在报名点报名，组委会不负责报名工作。在组委会报名的选手可由组委会按选手就近的原则提供报名点。</w:t>
      </w:r>
    </w:p>
    <w:p w:rsidR="00B04138" w:rsidRDefault="002E7465">
      <w:pPr>
        <w:pStyle w:val="a3"/>
        <w:tabs>
          <w:tab w:val="left" w:pos="359"/>
          <w:tab w:val="left" w:pos="581"/>
          <w:tab w:val="left" w:pos="803"/>
        </w:tabs>
        <w:spacing w:before="62" w:line="364" w:lineRule="auto"/>
        <w:ind w:right="1516" w:firstLineChars="200" w:firstLine="560"/>
        <w:jc w:val="both"/>
        <w:rPr>
          <w:rFonts w:ascii="仿宋" w:eastAsia="仿宋" w:hAnsi="仿宋"/>
          <w:lang w:val="en-US"/>
        </w:rPr>
      </w:pPr>
      <w:r>
        <w:rPr>
          <w:rFonts w:ascii="仿宋" w:eastAsia="仿宋" w:hAnsi="仿宋" w:hint="eastAsia"/>
          <w:lang w:val="en-US"/>
        </w:rPr>
        <w:t>6.</w:t>
      </w:r>
      <w:r>
        <w:rPr>
          <w:rFonts w:ascii="仿宋" w:eastAsia="仿宋" w:hAnsi="仿宋" w:hint="eastAsia"/>
          <w:lang w:val="en-US"/>
        </w:rPr>
        <w:t>组委会将尽力维护参赛者的参赛资料安全，但组委会不能对因为不可抗力或网络安全问题等突发性、偶然性、不可预见性情况所造成的资料损坏、丢失及其他有关的直接、间接、附带的损失做出任何保证，即使发生此类情况，组委会不负</w:t>
      </w:r>
      <w:r>
        <w:rPr>
          <w:rFonts w:ascii="仿宋" w:eastAsia="仿宋" w:hAnsi="仿宋" w:hint="eastAsia"/>
          <w:lang w:val="en-US"/>
        </w:rPr>
        <w:t>责补偿参赛者的损失。</w:t>
      </w:r>
    </w:p>
    <w:sectPr w:rsidR="00B04138">
      <w:pgSz w:w="11900" w:h="16840"/>
      <w:pgMar w:top="1380" w:right="46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65" w:rsidRDefault="002E7465" w:rsidP="00D61FDC">
      <w:r>
        <w:separator/>
      </w:r>
    </w:p>
  </w:endnote>
  <w:endnote w:type="continuationSeparator" w:id="0">
    <w:p w:rsidR="002E7465" w:rsidRDefault="002E7465" w:rsidP="00D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65" w:rsidRDefault="002E7465" w:rsidP="00D61FDC">
      <w:r>
        <w:separator/>
      </w:r>
    </w:p>
  </w:footnote>
  <w:footnote w:type="continuationSeparator" w:id="0">
    <w:p w:rsidR="002E7465" w:rsidRDefault="002E7465" w:rsidP="00D6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70"/>
    <w:rsid w:val="000B135E"/>
    <w:rsid w:val="000C6D79"/>
    <w:rsid w:val="002E7465"/>
    <w:rsid w:val="004156D2"/>
    <w:rsid w:val="00502DAC"/>
    <w:rsid w:val="005116A9"/>
    <w:rsid w:val="005244E8"/>
    <w:rsid w:val="00650075"/>
    <w:rsid w:val="009556FD"/>
    <w:rsid w:val="00995898"/>
    <w:rsid w:val="00B04138"/>
    <w:rsid w:val="00D61FDC"/>
    <w:rsid w:val="00F10870"/>
    <w:rsid w:val="00F97F9C"/>
    <w:rsid w:val="00FF6235"/>
    <w:rsid w:val="050F41FB"/>
    <w:rsid w:val="07AB49F6"/>
    <w:rsid w:val="0E2F64A5"/>
    <w:rsid w:val="0E7F6433"/>
    <w:rsid w:val="19924AD9"/>
    <w:rsid w:val="20A30CBF"/>
    <w:rsid w:val="30A54EF7"/>
    <w:rsid w:val="31443D1D"/>
    <w:rsid w:val="405670F0"/>
    <w:rsid w:val="4185568E"/>
    <w:rsid w:val="487D5317"/>
    <w:rsid w:val="5CCB4513"/>
    <w:rsid w:val="60A05B52"/>
    <w:rsid w:val="6323249A"/>
    <w:rsid w:val="64F56377"/>
    <w:rsid w:val="6BF22B88"/>
    <w:rsid w:val="6DB01F9E"/>
    <w:rsid w:val="7579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320"/>
      <w:outlineLvl w:val="0"/>
    </w:pPr>
    <w:rPr>
      <w:b/>
      <w:bCs/>
      <w:sz w:val="28"/>
      <w:szCs w:val="28"/>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186"/>
      <w:ind w:left="1320"/>
    </w:pPr>
    <w:rPr>
      <w:sz w:val="28"/>
      <w:szCs w:val="28"/>
    </w:rPr>
  </w:style>
  <w:style w:type="paragraph" w:styleId="a4">
    <w:name w:val="footer"/>
    <w:basedOn w:val="a"/>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page number"/>
    <w:qFormat/>
    <w:rPr>
      <w:rFonts w:ascii="Calibri" w:eastAsia="宋体" w:hAnsi="Calibri" w:cs="Times New Roma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ind w:left="1320" w:right="1516" w:firstLine="559"/>
    </w:pPr>
  </w:style>
  <w:style w:type="paragraph" w:customStyle="1" w:styleId="TableParagraph">
    <w:name w:val="Table Paragraph"/>
    <w:basedOn w:val="a"/>
    <w:uiPriority w:val="1"/>
    <w:qFormat/>
  </w:style>
  <w:style w:type="character" w:customStyle="1" w:styleId="Char">
    <w:name w:val="正文文本 Char"/>
    <w:link w:val="a3"/>
    <w:uiPriority w:val="1"/>
    <w:qFormat/>
    <w:rPr>
      <w:rFonts w:ascii="宋体" w:eastAsia="宋体" w:hAnsi="宋体" w:cs="宋体"/>
      <w:sz w:val="28"/>
      <w:szCs w:val="28"/>
      <w:lang w:val="zh-CN" w:eastAsia="zh-CN" w:bidi="zh-CN"/>
    </w:rPr>
  </w:style>
  <w:style w:type="character" w:customStyle="1" w:styleId="Char0">
    <w:name w:val="页眉 Char"/>
    <w:basedOn w:val="a0"/>
    <w:link w:val="a5"/>
    <w:qFormat/>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320"/>
      <w:outlineLvl w:val="0"/>
    </w:pPr>
    <w:rPr>
      <w:b/>
      <w:bCs/>
      <w:sz w:val="28"/>
      <w:szCs w:val="28"/>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186"/>
      <w:ind w:left="1320"/>
    </w:pPr>
    <w:rPr>
      <w:sz w:val="28"/>
      <w:szCs w:val="28"/>
    </w:rPr>
  </w:style>
  <w:style w:type="paragraph" w:styleId="a4">
    <w:name w:val="footer"/>
    <w:basedOn w:val="a"/>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page number"/>
    <w:qFormat/>
    <w:rPr>
      <w:rFonts w:ascii="Calibri" w:eastAsia="宋体" w:hAnsi="Calibri" w:cs="Times New Roma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ind w:left="1320" w:right="1516" w:firstLine="559"/>
    </w:pPr>
  </w:style>
  <w:style w:type="paragraph" w:customStyle="1" w:styleId="TableParagraph">
    <w:name w:val="Table Paragraph"/>
    <w:basedOn w:val="a"/>
    <w:uiPriority w:val="1"/>
    <w:qFormat/>
  </w:style>
  <w:style w:type="character" w:customStyle="1" w:styleId="Char">
    <w:name w:val="正文文本 Char"/>
    <w:link w:val="a3"/>
    <w:uiPriority w:val="1"/>
    <w:qFormat/>
    <w:rPr>
      <w:rFonts w:ascii="宋体" w:eastAsia="宋体" w:hAnsi="宋体" w:cs="宋体"/>
      <w:sz w:val="28"/>
      <w:szCs w:val="28"/>
      <w:lang w:val="zh-CN" w:eastAsia="zh-CN" w:bidi="zh-CN"/>
    </w:rPr>
  </w:style>
  <w:style w:type="character" w:customStyle="1" w:styleId="Char0">
    <w:name w:val="页眉 Char"/>
    <w:basedOn w:val="a0"/>
    <w:link w:val="a5"/>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57177</dc:creator>
  <cp:lastModifiedBy>于楚洪</cp:lastModifiedBy>
  <cp:revision>11</cp:revision>
  <dcterms:created xsi:type="dcterms:W3CDTF">2019-10-14T10:03:00Z</dcterms:created>
  <dcterms:modified xsi:type="dcterms:W3CDTF">2019-11-06T09:44:00Z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WPS 文字</vt:lpwstr>
  </property>
  <property fmtid="{D5CDD505-2E9C-101B-9397-08002B2CF9AE}" pid="4" name="LastSaved">
    <vt:filetime>2019-10-14T00:00:00Z</vt:filetime>
  </property>
  <property fmtid="{D5CDD505-2E9C-101B-9397-08002B2CF9AE}" pid="5" name="KSOProductBuildVer">
    <vt:lpwstr>2052-11.1.0.9175</vt:lpwstr>
  </property>
</Properties>
</file>