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8F7" w:rsidRPr="001638F7" w:rsidRDefault="001638F7" w:rsidP="001638F7">
      <w:pPr>
        <w:rPr>
          <w:rFonts w:ascii="仿宋" w:eastAsia="仿宋" w:hAnsi="仿宋" w:cs="宋体"/>
          <w:kern w:val="0"/>
          <w:sz w:val="28"/>
          <w:szCs w:val="28"/>
        </w:rPr>
      </w:pPr>
      <w:r w:rsidRPr="001638F7">
        <w:rPr>
          <w:rFonts w:ascii="仿宋" w:eastAsia="仿宋" w:hAnsi="仿宋" w:cs="宋体" w:hint="eastAsia"/>
          <w:kern w:val="0"/>
          <w:sz w:val="28"/>
          <w:szCs w:val="28"/>
        </w:rPr>
        <w:t>附件：《立秋》故事简介</w:t>
      </w:r>
    </w:p>
    <w:p w:rsidR="001638F7" w:rsidRDefault="001638F7" w:rsidP="001638F7">
      <w:pPr>
        <w:spacing w:line="500" w:lineRule="exact"/>
        <w:ind w:firstLineChars="200" w:firstLine="56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民国初年，时局动荡，国运衰微。富甲天下数百年的晋商面临生死存亡的考验。业绩辉煌，汇通天下的丰德票号在劫难逃。总经理马</w:t>
      </w:r>
      <w:bookmarkStart w:id="0" w:name="_GoBack"/>
      <w:bookmarkEnd w:id="0"/>
      <w:r>
        <w:rPr>
          <w:rFonts w:eastAsia="楷体_GB2312" w:hint="eastAsia"/>
          <w:sz w:val="28"/>
        </w:rPr>
        <w:t>洪翰面对客户挤兑、天津分号被烧、大批国内外借款不能收回的困境独撑危局，恪守祖训，循规蹈矩，誓死为丰德护碑守门。副总经理许凌翔则主张顺应潮流，抓住机遇，将丰德票号融入现代银行业的轨道。丰德票号何去何从？一场“银行派”和“票号派”的纷争在情同手足的挚友间开始了……</w:t>
      </w:r>
    </w:p>
    <w:p w:rsidR="001638F7" w:rsidRDefault="001638F7" w:rsidP="001638F7">
      <w:pPr>
        <w:pStyle w:val="a3"/>
        <w:spacing w:line="500" w:lineRule="exact"/>
        <w:rPr>
          <w:rFonts w:eastAsia="楷体_GB2312"/>
        </w:rPr>
      </w:pPr>
      <w:r>
        <w:rPr>
          <w:rFonts w:eastAsia="楷体_GB2312" w:hint="eastAsia"/>
        </w:rPr>
        <w:t>凤鸣原本是许凌翔的恋人，</w:t>
      </w:r>
      <w:smartTag w:uri="urn:schemas-microsoft-com:office:smarttags" w:element="PersonName">
        <w:smartTagPr>
          <w:attr w:name="ProductID" w:val="却被老"/>
        </w:smartTagPr>
        <w:r>
          <w:rPr>
            <w:rFonts w:eastAsia="楷体_GB2312" w:hint="eastAsia"/>
          </w:rPr>
          <w:t>却被老</w:t>
        </w:r>
      </w:smartTag>
      <w:r>
        <w:rPr>
          <w:rFonts w:eastAsia="楷体_GB2312" w:hint="eastAsia"/>
        </w:rPr>
        <w:t>太太做主，阴错阳差嫁给马洪翰。昌仁与瑶琴</w:t>
      </w:r>
      <w:proofErr w:type="gramStart"/>
      <w:r>
        <w:rPr>
          <w:rFonts w:eastAsia="楷体_GB2312" w:hint="eastAsia"/>
        </w:rPr>
        <w:t>是许马两家</w:t>
      </w:r>
      <w:proofErr w:type="gramEnd"/>
      <w:r>
        <w:rPr>
          <w:rFonts w:eastAsia="楷体_GB2312" w:hint="eastAsia"/>
        </w:rPr>
        <w:t>因商业利益而联姻的一对不幸儿女。瑶琴在绣楼上苦等六年，不料，昌仁留学回国后却另有所爱。马洪翰之子马江涛嗜戏如命，弃商从艺。父子近在咫尺，却陌路天涯……</w:t>
      </w:r>
    </w:p>
    <w:p w:rsidR="001638F7" w:rsidRDefault="001638F7" w:rsidP="001638F7">
      <w:pPr>
        <w:pStyle w:val="2"/>
        <w:spacing w:line="500" w:lineRule="exact"/>
        <w:rPr>
          <w:rFonts w:eastAsia="楷体_GB2312" w:hint="eastAsia"/>
        </w:rPr>
      </w:pPr>
      <w:r>
        <w:rPr>
          <w:rFonts w:eastAsia="楷体_GB2312" w:hint="eastAsia"/>
        </w:rPr>
        <w:t>秋风瑟瑟，落叶飘零，丰德票号盛极而衰，灰飞烟灭……“问天问地问古问今问自己：我究竟输在哪里？……”</w:t>
      </w:r>
    </w:p>
    <w:p w:rsidR="001638F7" w:rsidRDefault="001638F7" w:rsidP="001638F7"/>
    <w:p w:rsidR="001638F7" w:rsidRPr="001638F7" w:rsidRDefault="001638F7"/>
    <w:sectPr w:rsidR="001638F7" w:rsidRPr="00163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F7"/>
    <w:rsid w:val="0016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3A72D-0239-4131-8180-B90886F9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1638F7"/>
    <w:pPr>
      <w:ind w:firstLine="435"/>
    </w:pPr>
    <w:rPr>
      <w:rFonts w:ascii="宋体" w:eastAsia="宋体" w:hAnsi="宋体" w:cs="Times New Roman"/>
      <w:sz w:val="28"/>
      <w:szCs w:val="24"/>
    </w:rPr>
  </w:style>
  <w:style w:type="character" w:customStyle="1" w:styleId="a4">
    <w:name w:val="正文文本缩进 字符"/>
    <w:basedOn w:val="a0"/>
    <w:uiPriority w:val="99"/>
    <w:semiHidden/>
    <w:rsid w:val="001638F7"/>
  </w:style>
  <w:style w:type="paragraph" w:styleId="2">
    <w:name w:val="Body Text Indent 2"/>
    <w:basedOn w:val="a"/>
    <w:link w:val="21"/>
    <w:semiHidden/>
    <w:unhideWhenUsed/>
    <w:rsid w:val="001638F7"/>
    <w:pPr>
      <w:ind w:firstLine="57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20">
    <w:name w:val="正文文本缩进 2 字符"/>
    <w:basedOn w:val="a0"/>
    <w:uiPriority w:val="99"/>
    <w:semiHidden/>
    <w:rsid w:val="001638F7"/>
  </w:style>
  <w:style w:type="character" w:customStyle="1" w:styleId="1">
    <w:name w:val="正文文本缩进 字符1"/>
    <w:basedOn w:val="a0"/>
    <w:link w:val="a3"/>
    <w:semiHidden/>
    <w:locked/>
    <w:rsid w:val="001638F7"/>
    <w:rPr>
      <w:rFonts w:ascii="宋体" w:eastAsia="宋体" w:hAnsi="宋体" w:cs="Times New Roman"/>
      <w:sz w:val="28"/>
      <w:szCs w:val="24"/>
    </w:rPr>
  </w:style>
  <w:style w:type="character" w:customStyle="1" w:styleId="21">
    <w:name w:val="正文文本缩进 2 字符1"/>
    <w:basedOn w:val="a0"/>
    <w:link w:val="2"/>
    <w:semiHidden/>
    <w:locked/>
    <w:rsid w:val="001638F7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出久 绿谷</dc:creator>
  <cp:keywords/>
  <dc:description/>
  <cp:lastModifiedBy>出久 绿谷</cp:lastModifiedBy>
  <cp:revision>1</cp:revision>
  <dcterms:created xsi:type="dcterms:W3CDTF">2019-09-16T13:09:00Z</dcterms:created>
  <dcterms:modified xsi:type="dcterms:W3CDTF">2019-09-16T13:11:00Z</dcterms:modified>
</cp:coreProperties>
</file>