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F51" w:rsidRDefault="00EF788A">
      <w:pPr>
        <w:widowControl/>
        <w:jc w:val="center"/>
        <w:rPr>
          <w:rFonts w:ascii="黑体" w:eastAsia="黑体" w:hAnsi="黑体" w:cs="宋体"/>
          <w:b/>
          <w:bCs/>
          <w:color w:val="FF0000"/>
          <w:kern w:val="0"/>
          <w:sz w:val="72"/>
          <w:szCs w:val="72"/>
        </w:rPr>
      </w:pPr>
      <w:r>
        <w:rPr>
          <w:rFonts w:ascii="黑体" w:eastAsia="黑体" w:hAnsi="黑体" w:cs="宋体" w:hint="eastAsia"/>
          <w:b/>
          <w:bCs/>
          <w:color w:val="FF0000"/>
          <w:kern w:val="0"/>
          <w:sz w:val="72"/>
          <w:szCs w:val="72"/>
        </w:rPr>
        <w:t>安徽财经大学共青团工作</w:t>
      </w:r>
      <w:r>
        <w:rPr>
          <w:rFonts w:ascii="黑体" w:eastAsia="黑体" w:hAnsi="黑体" w:cs="宋体"/>
          <w:b/>
          <w:bCs/>
          <w:color w:val="FF0000"/>
          <w:kern w:val="0"/>
          <w:sz w:val="72"/>
          <w:szCs w:val="72"/>
        </w:rPr>
        <w:t xml:space="preserve"> </w:t>
      </w:r>
    </w:p>
    <w:p w:rsidR="00452F51" w:rsidRDefault="00EF788A">
      <w:pPr>
        <w:widowControl/>
        <w:jc w:val="center"/>
        <w:rPr>
          <w:rFonts w:ascii="黑体" w:eastAsia="黑体" w:hAnsi="黑体" w:cs="Times New Roman"/>
          <w:b/>
          <w:bCs/>
          <w:color w:val="FF0000"/>
          <w:kern w:val="0"/>
          <w:sz w:val="72"/>
          <w:szCs w:val="72"/>
        </w:rPr>
      </w:pPr>
      <w:r>
        <w:rPr>
          <w:rFonts w:ascii="黑体" w:eastAsia="黑体" w:hAnsi="黑体" w:cs="宋体" w:hint="eastAsia"/>
          <w:b/>
          <w:bCs/>
          <w:color w:val="FF0000"/>
          <w:kern w:val="0"/>
          <w:sz w:val="72"/>
          <w:szCs w:val="72"/>
        </w:rPr>
        <w:t>简</w:t>
      </w:r>
      <w:r>
        <w:rPr>
          <w:rFonts w:ascii="黑体" w:eastAsia="黑体" w:hAnsi="黑体" w:cs="宋体"/>
          <w:b/>
          <w:bCs/>
          <w:color w:val="FF0000"/>
          <w:kern w:val="0"/>
          <w:sz w:val="72"/>
          <w:szCs w:val="72"/>
        </w:rPr>
        <w:t xml:space="preserve">  </w:t>
      </w:r>
      <w:r>
        <w:rPr>
          <w:rFonts w:ascii="黑体" w:eastAsia="黑体" w:hAnsi="黑体" w:cs="宋体" w:hint="eastAsia"/>
          <w:b/>
          <w:bCs/>
          <w:color w:val="FF0000"/>
          <w:kern w:val="0"/>
          <w:sz w:val="72"/>
          <w:szCs w:val="72"/>
        </w:rPr>
        <w:t>报</w:t>
      </w:r>
    </w:p>
    <w:p w:rsidR="00452F51" w:rsidRDefault="00EF788A">
      <w:pPr>
        <w:widowControl/>
        <w:spacing w:beforeLines="50" w:before="156" w:line="400" w:lineRule="atLeast"/>
        <w:jc w:val="center"/>
        <w:rPr>
          <w:rFonts w:ascii="??_GB2312" w:hAnsi="??_GB2312" w:cs="宋体"/>
          <w:color w:val="000000"/>
          <w:kern w:val="0"/>
          <w:sz w:val="32"/>
          <w:szCs w:val="32"/>
        </w:rPr>
      </w:pPr>
      <w:r>
        <w:rPr>
          <w:rFonts w:ascii="??_GB2312" w:hAnsi="??_GB2312" w:cs="宋体"/>
          <w:color w:val="000000"/>
          <w:kern w:val="0"/>
          <w:sz w:val="32"/>
          <w:szCs w:val="32"/>
        </w:rPr>
        <w:t>201</w:t>
      </w:r>
      <w:r>
        <w:rPr>
          <w:rFonts w:ascii="??_GB2312" w:hAnsi="??_GB2312" w:hint="eastAsia"/>
          <w:color w:val="000000"/>
          <w:kern w:val="0"/>
          <w:sz w:val="32"/>
          <w:szCs w:val="32"/>
        </w:rPr>
        <w:t>7</w:t>
      </w:r>
      <w:r>
        <w:rPr>
          <w:rFonts w:ascii="宋体" w:hAnsi="宋体" w:hint="eastAsia"/>
          <w:color w:val="000000"/>
          <w:kern w:val="0"/>
          <w:sz w:val="32"/>
          <w:szCs w:val="32"/>
        </w:rPr>
        <w:t>年第3期</w:t>
      </w:r>
    </w:p>
    <w:p w:rsidR="00452F51" w:rsidRDefault="00EF788A">
      <w:pPr>
        <w:jc w:val="center"/>
        <w:rPr>
          <w:rFonts w:ascii="??_GB2312" w:hAnsi="??_GB2312"/>
          <w:color w:val="000000"/>
          <w:kern w:val="0"/>
          <w:sz w:val="24"/>
          <w:szCs w:val="24"/>
        </w:rPr>
      </w:pPr>
      <w:r>
        <w:rPr>
          <w:rFonts w:hint="eastAsia"/>
        </w:rPr>
        <w:t xml:space="preserve">   </w:t>
      </w:r>
      <w:r>
        <w:rPr>
          <w:noProof/>
        </w:rPr>
        <w:drawing>
          <wp:inline distT="0" distB="0" distL="0" distR="0">
            <wp:extent cx="457200" cy="457200"/>
            <wp:effectExtent l="19050" t="0" r="0" b="0"/>
            <wp:docPr id="1" name="图片 1" descr="wpsA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AD8F"/>
                    <pic:cNvPicPr>
                      <a:picLocks noChangeAspect="1" noChangeArrowheads="1"/>
                    </pic:cNvPicPr>
                  </pic:nvPicPr>
                  <pic:blipFill>
                    <a:blip r:embed="rId9"/>
                    <a:srcRect/>
                    <a:stretch>
                      <a:fillRect/>
                    </a:stretch>
                  </pic:blipFill>
                  <pic:spPr>
                    <a:xfrm>
                      <a:off x="0" y="0"/>
                      <a:ext cx="457200" cy="457200"/>
                    </a:xfrm>
                    <a:prstGeom prst="rect">
                      <a:avLst/>
                    </a:prstGeom>
                    <a:noFill/>
                    <a:ln w="9525">
                      <a:noFill/>
                      <a:miter lim="800000"/>
                      <a:headEnd/>
                      <a:tailEnd/>
                    </a:ln>
                  </pic:spPr>
                </pic:pic>
              </a:graphicData>
            </a:graphic>
          </wp:inline>
        </w:drawing>
      </w:r>
      <w:r>
        <w:rPr>
          <w:rFonts w:ascii="宋体" w:hAnsi="宋体"/>
          <w:color w:val="000000"/>
          <w:kern w:val="0"/>
          <w:sz w:val="24"/>
          <w:szCs w:val="24"/>
        </w:rPr>
        <w:t xml:space="preserve"> </w:t>
      </w:r>
      <w:r>
        <w:rPr>
          <w:rFonts w:ascii="??_GB2312" w:hAnsi="??_GB2312" w:hint="eastAsia"/>
          <w:color w:val="000000"/>
          <w:kern w:val="0"/>
          <w:sz w:val="24"/>
          <w:szCs w:val="24"/>
        </w:rPr>
        <w:t>共青团安徽财经大学委员会编</w:t>
      </w:r>
      <w:r>
        <w:rPr>
          <w:rFonts w:ascii="微软雅黑" w:eastAsia="微软雅黑" w:hAnsi="微软雅黑" w:cs="宋体"/>
          <w:b/>
          <w:bCs/>
          <w:color w:val="000000"/>
          <w:kern w:val="0"/>
          <w:sz w:val="24"/>
          <w:szCs w:val="24"/>
        </w:rPr>
        <w:t xml:space="preserve">              </w:t>
      </w:r>
      <w:r>
        <w:rPr>
          <w:rFonts w:ascii="微软雅黑" w:eastAsia="微软雅黑" w:hAnsi="微软雅黑" w:cs="宋体" w:hint="eastAsia"/>
          <w:b/>
          <w:bCs/>
          <w:color w:val="000000"/>
          <w:kern w:val="0"/>
          <w:sz w:val="24"/>
          <w:szCs w:val="24"/>
        </w:rPr>
        <w:t xml:space="preserve"> </w:t>
      </w:r>
      <w:r>
        <w:rPr>
          <w:rFonts w:ascii="宋体" w:hAnsi="宋体"/>
          <w:color w:val="000000"/>
          <w:kern w:val="0"/>
          <w:sz w:val="24"/>
          <w:szCs w:val="24"/>
        </w:rPr>
        <w:t>201</w:t>
      </w:r>
      <w:r>
        <w:rPr>
          <w:rFonts w:ascii="宋体" w:hAnsi="宋体" w:hint="eastAsia"/>
          <w:color w:val="000000"/>
          <w:kern w:val="0"/>
          <w:sz w:val="24"/>
          <w:szCs w:val="24"/>
        </w:rPr>
        <w:t>7年5</w:t>
      </w:r>
      <w:r>
        <w:rPr>
          <w:rFonts w:ascii="??_GB2312" w:hAnsi="??_GB2312" w:hint="eastAsia"/>
          <w:color w:val="000000"/>
          <w:kern w:val="0"/>
          <w:sz w:val="24"/>
          <w:szCs w:val="24"/>
        </w:rPr>
        <w:t>月</w:t>
      </w:r>
      <w:r>
        <w:rPr>
          <w:rFonts w:ascii="??_GB2312" w:hAnsi="??_GB2312"/>
          <w:color w:val="000000"/>
          <w:kern w:val="0"/>
          <w:sz w:val="24"/>
          <w:szCs w:val="24"/>
        </w:rPr>
        <w:t>25</w:t>
      </w:r>
      <w:r>
        <w:rPr>
          <w:rFonts w:ascii="??_GB2312" w:hAnsi="??_GB2312" w:hint="eastAsia"/>
          <w:color w:val="000000"/>
          <w:kern w:val="0"/>
          <w:sz w:val="24"/>
          <w:szCs w:val="24"/>
        </w:rPr>
        <w:t>日</w:t>
      </w:r>
      <w:r>
        <w:rPr>
          <w:noProof/>
        </w:rPr>
        <w:drawing>
          <wp:inline distT="0" distB="0" distL="0" distR="0">
            <wp:extent cx="5829300" cy="38100"/>
            <wp:effectExtent l="19050" t="0" r="0" b="0"/>
            <wp:docPr id="2" name="图片 2" descr="wpsA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AD9F"/>
                    <pic:cNvPicPr>
                      <a:picLocks noChangeAspect="1" noChangeArrowheads="1"/>
                    </pic:cNvPicPr>
                  </pic:nvPicPr>
                  <pic:blipFill>
                    <a:blip r:embed="rId10"/>
                    <a:srcRect/>
                    <a:stretch>
                      <a:fillRect/>
                    </a:stretch>
                  </pic:blipFill>
                  <pic:spPr>
                    <a:xfrm>
                      <a:off x="0" y="0"/>
                      <a:ext cx="5829300" cy="38100"/>
                    </a:xfrm>
                    <a:prstGeom prst="rect">
                      <a:avLst/>
                    </a:prstGeom>
                    <a:noFill/>
                    <a:ln w="9525">
                      <a:noFill/>
                      <a:miter lim="800000"/>
                      <a:headEnd/>
                      <a:tailEnd/>
                    </a:ln>
                  </pic:spPr>
                </pic:pic>
              </a:graphicData>
            </a:graphic>
          </wp:inline>
        </w:drawing>
      </w:r>
    </w:p>
    <w:p w:rsidR="00452F51" w:rsidRDefault="00EF788A">
      <w:pPr>
        <w:pStyle w:val="a6"/>
        <w:widowControl/>
        <w:spacing w:beforeAutospacing="0" w:afterAutospacing="0"/>
        <w:jc w:val="center"/>
        <w:rPr>
          <w:rFonts w:ascii="宋体" w:cs="宋体"/>
          <w:b/>
          <w:color w:val="175C97"/>
          <w:szCs w:val="24"/>
        </w:rPr>
      </w:pPr>
      <w:r>
        <w:rPr>
          <w:rFonts w:ascii="微软雅黑" w:eastAsia="微软雅黑" w:hAnsi="微软雅黑" w:cs="微软雅黑" w:hint="eastAsia"/>
          <w:b/>
          <w:sz w:val="30"/>
          <w:szCs w:val="30"/>
        </w:rPr>
        <w:t>我校举办“我的青春我的梦——学习总书记讲话 做合格共青团员”主题演讲比赛</w:t>
      </w:r>
    </w:p>
    <w:p w:rsidR="00452F51" w:rsidRDefault="00452F51">
      <w:pPr>
        <w:ind w:firstLineChars="200" w:firstLine="480"/>
        <w:rPr>
          <w:rFonts w:asciiTheme="minorEastAsia" w:eastAsiaTheme="minorEastAsia" w:hAnsiTheme="minorEastAsia"/>
          <w:sz w:val="24"/>
          <w:szCs w:val="24"/>
        </w:rPr>
      </w:pPr>
    </w:p>
    <w:p w:rsidR="00452F51" w:rsidRDefault="001740A1" w:rsidP="001740A1">
      <w:pPr>
        <w:ind w:firstLineChars="200" w:firstLine="422"/>
        <w:jc w:val="center"/>
        <w:rPr>
          <w:rFonts w:ascii="宋体" w:cs="宋体"/>
          <w:b/>
          <w:color w:val="175C97"/>
          <w:szCs w:val="24"/>
        </w:rPr>
      </w:pPr>
      <w:r>
        <w:rPr>
          <w:rFonts w:ascii="宋体" w:cs="宋体"/>
          <w:b/>
          <w:noProof/>
          <w:color w:val="175C97"/>
          <w:szCs w:val="24"/>
        </w:rPr>
        <w:drawing>
          <wp:inline distT="0" distB="0" distL="0" distR="0">
            <wp:extent cx="2836800" cy="2127600"/>
            <wp:effectExtent l="0" t="0" r="190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简报第三期图1.jpg"/>
                    <pic:cNvPicPr/>
                  </pic:nvPicPr>
                  <pic:blipFill>
                    <a:blip r:embed="rId11">
                      <a:extLst>
                        <a:ext uri="{28A0092B-C50C-407E-A947-70E740481C1C}">
                          <a14:useLocalDpi xmlns:a14="http://schemas.microsoft.com/office/drawing/2010/main" val="0"/>
                        </a:ext>
                      </a:extLst>
                    </a:blip>
                    <a:stretch>
                      <a:fillRect/>
                    </a:stretch>
                  </pic:blipFill>
                  <pic:spPr>
                    <a:xfrm>
                      <a:off x="0" y="0"/>
                      <a:ext cx="2836800" cy="2127600"/>
                    </a:xfrm>
                    <a:prstGeom prst="rect">
                      <a:avLst/>
                    </a:prstGeom>
                  </pic:spPr>
                </pic:pic>
              </a:graphicData>
            </a:graphic>
          </wp:inline>
        </w:drawing>
      </w:r>
    </w:p>
    <w:p w:rsidR="00452F51" w:rsidRDefault="00452F51" w:rsidP="001740A1">
      <w:pPr>
        <w:ind w:firstLineChars="200" w:firstLine="422"/>
        <w:rPr>
          <w:rFonts w:ascii="宋体" w:cs="宋体"/>
          <w:b/>
          <w:color w:val="175C97"/>
          <w:szCs w:val="24"/>
        </w:rPr>
      </w:pP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为深入学</w:t>
      </w:r>
      <w:proofErr w:type="gramStart"/>
      <w:r>
        <w:rPr>
          <w:rFonts w:asciiTheme="minorEastAsia" w:eastAsiaTheme="minorEastAsia" w:hAnsiTheme="minorEastAsia" w:hint="eastAsia"/>
          <w:sz w:val="24"/>
          <w:szCs w:val="24"/>
        </w:rPr>
        <w:t>习习近</w:t>
      </w:r>
      <w:proofErr w:type="gramEnd"/>
      <w:r>
        <w:rPr>
          <w:rFonts w:asciiTheme="minorEastAsia" w:eastAsiaTheme="minorEastAsia" w:hAnsiTheme="minorEastAsia" w:hint="eastAsia"/>
          <w:sz w:val="24"/>
          <w:szCs w:val="24"/>
        </w:rPr>
        <w:t>平总书记系列重要讲话精神，大力推进从严治团，切实增强团员的先进性和光荣感，充分发挥优秀团员青年模范带头作用，5月10日下午，由校团委主办的“我的青春我的梦——学习总书记讲话 做合格共青团员”主题演讲比赛在东校区</w:t>
      </w:r>
      <w:proofErr w:type="gramStart"/>
      <w:r>
        <w:rPr>
          <w:rFonts w:asciiTheme="minorEastAsia" w:eastAsiaTheme="minorEastAsia" w:hAnsiTheme="minorEastAsia" w:hint="eastAsia"/>
          <w:sz w:val="24"/>
          <w:szCs w:val="24"/>
        </w:rPr>
        <w:t>南苑四</w:t>
      </w:r>
      <w:proofErr w:type="gramEnd"/>
      <w:r>
        <w:rPr>
          <w:rFonts w:asciiTheme="minorEastAsia" w:eastAsiaTheme="minorEastAsia" w:hAnsiTheme="minorEastAsia" w:hint="eastAsia"/>
          <w:sz w:val="24"/>
          <w:szCs w:val="24"/>
        </w:rPr>
        <w:t>楼多功能报告厅举办。校党委常委、副校长程刚、校团委全体工作人员与400余名师生代表共同观看了此次比赛。</w:t>
      </w: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经过层层选拔与推荐，共有来自12个学院的12名选手参与决赛的竞争。《小年轻，大梦想》娓娓而谈，诉说当代青年的追梦历程；《请不要辜负这个时代》掷地有声，号召大学生敢于作为，不负韶华；《国强少年强，实干出兴邦》情感真挚，阐明幸福不会从天而降，梦想不会自动成真。</w:t>
      </w:r>
      <w:proofErr w:type="gramStart"/>
      <w:r>
        <w:rPr>
          <w:rFonts w:asciiTheme="minorEastAsia" w:eastAsiaTheme="minorEastAsia" w:hAnsiTheme="minorEastAsia" w:hint="eastAsia"/>
          <w:sz w:val="24"/>
          <w:szCs w:val="24"/>
        </w:rPr>
        <w:t>践行</w:t>
      </w:r>
      <w:proofErr w:type="gramEnd"/>
      <w:r>
        <w:rPr>
          <w:rFonts w:asciiTheme="minorEastAsia" w:eastAsiaTheme="minorEastAsia" w:hAnsiTheme="minorEastAsia" w:hint="eastAsia"/>
          <w:sz w:val="24"/>
          <w:szCs w:val="24"/>
        </w:rPr>
        <w:t>“一学一做”的号召句句铿锵有力，重视思想建团重要性的感悟字字铭刻于心，争做新时代优秀团员的决心震撼全场，激昂澎湃的演讲赢得了现场雷鸣般的热烈掌声。最后，徐少华老师针对同学们的表现和全场比赛进行了点评与总结。</w:t>
      </w: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经过激烈角逐，来自商学院的杨星同学摘得本次比赛桂冠。文学与艺术传媒学院李宇航、管理科学与工程学院蔡双阳获得二等奖，经济学院王昱斐、统计与应用数学学院张二迪、外国语学院殷慧敏、工商管理学院张梦想获得三等奖，法</w:t>
      </w:r>
      <w:r>
        <w:rPr>
          <w:rFonts w:asciiTheme="minorEastAsia" w:eastAsiaTheme="minorEastAsia" w:hAnsiTheme="minorEastAsia" w:hint="eastAsia"/>
          <w:sz w:val="24"/>
          <w:szCs w:val="24"/>
        </w:rPr>
        <w:lastRenderedPageBreak/>
        <w:t>学院张梅、国际经济贸易学院朱雅娜、金融学院曾苗、财政与公共管理学院邱心如和会计学院张延</w:t>
      </w:r>
      <w:proofErr w:type="gramStart"/>
      <w:r>
        <w:rPr>
          <w:rFonts w:asciiTheme="minorEastAsia" w:eastAsiaTheme="minorEastAsia" w:hAnsiTheme="minorEastAsia" w:hint="eastAsia"/>
          <w:sz w:val="24"/>
          <w:szCs w:val="24"/>
        </w:rPr>
        <w:t>顺获得</w:t>
      </w:r>
      <w:proofErr w:type="gramEnd"/>
      <w:r>
        <w:rPr>
          <w:rFonts w:asciiTheme="minorEastAsia" w:eastAsiaTheme="minorEastAsia" w:hAnsiTheme="minorEastAsia" w:hint="eastAsia"/>
          <w:sz w:val="24"/>
          <w:szCs w:val="24"/>
        </w:rPr>
        <w:t>优秀奖。</w:t>
      </w:r>
    </w:p>
    <w:p w:rsidR="00452F51" w:rsidRDefault="00452F51">
      <w:pPr>
        <w:rPr>
          <w:rFonts w:asciiTheme="minorEastAsia" w:eastAsiaTheme="minorEastAsia" w:hAnsiTheme="minorEastAsia"/>
          <w:sz w:val="24"/>
          <w:szCs w:val="24"/>
        </w:rPr>
      </w:pPr>
    </w:p>
    <w:p w:rsidR="00452F51" w:rsidRDefault="00EF788A">
      <w:pPr>
        <w:pStyle w:val="a6"/>
        <w:widowControl/>
        <w:spacing w:beforeAutospacing="0" w:afterAutospacing="0"/>
        <w:jc w:val="center"/>
        <w:rPr>
          <w:rFonts w:ascii="宋体" w:hAnsi="宋体" w:cs="宋体"/>
          <w:b/>
          <w:szCs w:val="24"/>
        </w:rPr>
      </w:pPr>
      <w:r>
        <w:rPr>
          <w:rFonts w:ascii="微软雅黑" w:eastAsia="微软雅黑" w:hAnsi="微软雅黑" w:cs="微软雅黑" w:hint="eastAsia"/>
          <w:b/>
          <w:sz w:val="30"/>
          <w:szCs w:val="30"/>
        </w:rPr>
        <w:t>我校举办考研动员大会暨青春榜样导师团——考研保</w:t>
      </w:r>
      <w:proofErr w:type="gramStart"/>
      <w:r>
        <w:rPr>
          <w:rFonts w:ascii="微软雅黑" w:eastAsia="微软雅黑" w:hAnsi="微软雅黑" w:cs="微软雅黑" w:hint="eastAsia"/>
          <w:b/>
          <w:sz w:val="30"/>
          <w:szCs w:val="30"/>
        </w:rPr>
        <w:t>研</w:t>
      </w:r>
      <w:proofErr w:type="gramEnd"/>
      <w:r>
        <w:rPr>
          <w:rFonts w:ascii="微软雅黑" w:eastAsia="微软雅黑" w:hAnsi="微软雅黑" w:cs="微软雅黑" w:hint="eastAsia"/>
          <w:b/>
          <w:sz w:val="30"/>
          <w:szCs w:val="30"/>
        </w:rPr>
        <w:t>专题分享会</w:t>
      </w:r>
    </w:p>
    <w:p w:rsidR="00452F51" w:rsidRDefault="00452F51">
      <w:pPr>
        <w:pStyle w:val="a6"/>
        <w:widowControl/>
        <w:spacing w:beforeAutospacing="0" w:afterAutospacing="0"/>
        <w:jc w:val="center"/>
        <w:rPr>
          <w:rFonts w:ascii="宋体" w:hAnsi="宋体" w:cs="宋体"/>
          <w:b/>
          <w:szCs w:val="24"/>
        </w:rPr>
      </w:pPr>
    </w:p>
    <w:p w:rsidR="00452F51" w:rsidRDefault="00932163" w:rsidP="001740A1">
      <w:pPr>
        <w:ind w:firstLineChars="200" w:firstLine="420"/>
        <w:jc w:val="center"/>
      </w:pPr>
      <w:r>
        <w:rPr>
          <w:noProof/>
        </w:rPr>
        <w:drawing>
          <wp:inline distT="0" distB="0" distL="0" distR="0">
            <wp:extent cx="3034983" cy="202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jpg"/>
                    <pic:cNvPicPr/>
                  </pic:nvPicPr>
                  <pic:blipFill>
                    <a:blip r:embed="rId12">
                      <a:extLst>
                        <a:ext uri="{28A0092B-C50C-407E-A947-70E740481C1C}">
                          <a14:useLocalDpi xmlns:a14="http://schemas.microsoft.com/office/drawing/2010/main" val="0"/>
                        </a:ext>
                      </a:extLst>
                    </a:blip>
                    <a:stretch>
                      <a:fillRect/>
                    </a:stretch>
                  </pic:blipFill>
                  <pic:spPr>
                    <a:xfrm>
                      <a:off x="0" y="0"/>
                      <a:ext cx="3034983" cy="2023200"/>
                    </a:xfrm>
                    <a:prstGeom prst="rect">
                      <a:avLst/>
                    </a:prstGeom>
                  </pic:spPr>
                </pic:pic>
              </a:graphicData>
            </a:graphic>
          </wp:inline>
        </w:drawing>
      </w:r>
    </w:p>
    <w:p w:rsidR="00452F51" w:rsidRDefault="00452F51" w:rsidP="001740A1">
      <w:pPr>
        <w:ind w:firstLineChars="200" w:firstLine="420"/>
        <w:jc w:val="left"/>
      </w:pP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为了帮助在校大学生坚定考研信念，明确考研方向，5月25日下午，由校团委举办的考研动员大会暨青春榜样导师团——考研保</w:t>
      </w:r>
      <w:proofErr w:type="gramStart"/>
      <w:r>
        <w:rPr>
          <w:rFonts w:asciiTheme="minorEastAsia" w:eastAsiaTheme="minorEastAsia" w:hAnsiTheme="minorEastAsia" w:hint="eastAsia"/>
          <w:sz w:val="24"/>
          <w:szCs w:val="24"/>
        </w:rPr>
        <w:t>研</w:t>
      </w:r>
      <w:proofErr w:type="gramEnd"/>
      <w:r>
        <w:rPr>
          <w:rFonts w:asciiTheme="minorEastAsia" w:eastAsiaTheme="minorEastAsia" w:hAnsiTheme="minorEastAsia" w:hint="eastAsia"/>
          <w:sz w:val="24"/>
          <w:szCs w:val="24"/>
        </w:rPr>
        <w:t>专题分享会在东校区</w:t>
      </w:r>
      <w:proofErr w:type="gramStart"/>
      <w:r>
        <w:rPr>
          <w:rFonts w:asciiTheme="minorEastAsia" w:eastAsiaTheme="minorEastAsia" w:hAnsiTheme="minorEastAsia" w:hint="eastAsia"/>
          <w:sz w:val="24"/>
          <w:szCs w:val="24"/>
        </w:rPr>
        <w:t>南苑四</w:t>
      </w:r>
      <w:proofErr w:type="gramEnd"/>
      <w:r>
        <w:rPr>
          <w:rFonts w:asciiTheme="minorEastAsia" w:eastAsiaTheme="minorEastAsia" w:hAnsiTheme="minorEastAsia" w:hint="eastAsia"/>
          <w:sz w:val="24"/>
          <w:szCs w:val="24"/>
        </w:rPr>
        <w:t>楼报告厅举行，全校四百余名本科生参加了此次会议，校党委常委、副校长程刚出席了大会并做了考研动员讲话。</w:t>
      </w: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程刚在会上首先通报了近年来我校考研情况，从国家、学校、个人三个层面分析了考研的重要意义，同时对如何复习备考提出了宝贵的建议。程刚强调，国家对高精尖人才的需求以及巨大的就业压力要求我们必须要提升个人竞争力；要尽早明确考研目标，有针对性的进行复习；在复习备考的过程中要持之以恒，不能轻言放弃。动员大会的最后，程刚号召全体同学努力奋发，勇往直前，要树立“有志者事竟成”的信念，要坚信有付出才有收获，只要脚踏实力的去努力，一定可以实现心中的考研梦想。</w:t>
      </w: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在随后的考研保</w:t>
      </w:r>
      <w:proofErr w:type="gramStart"/>
      <w:r>
        <w:rPr>
          <w:rFonts w:asciiTheme="minorEastAsia" w:eastAsiaTheme="minorEastAsia" w:hAnsiTheme="minorEastAsia" w:hint="eastAsia"/>
          <w:sz w:val="24"/>
          <w:szCs w:val="24"/>
        </w:rPr>
        <w:t>研</w:t>
      </w:r>
      <w:proofErr w:type="gramEnd"/>
      <w:r>
        <w:rPr>
          <w:rFonts w:asciiTheme="minorEastAsia" w:eastAsiaTheme="minorEastAsia" w:hAnsiTheme="minorEastAsia" w:hint="eastAsia"/>
          <w:sz w:val="24"/>
          <w:szCs w:val="24"/>
        </w:rPr>
        <w:t>经验分享会环节，来自文学院的余萌萌、管理科学与工程学院的张乾龙、金融学院的杜文好、统计与应用数学学院的刘玲四位刚刚考研、保</w:t>
      </w:r>
      <w:proofErr w:type="gramStart"/>
      <w:r>
        <w:rPr>
          <w:rFonts w:asciiTheme="minorEastAsia" w:eastAsiaTheme="minorEastAsia" w:hAnsiTheme="minorEastAsia" w:hint="eastAsia"/>
          <w:sz w:val="24"/>
          <w:szCs w:val="24"/>
        </w:rPr>
        <w:t>研</w:t>
      </w:r>
      <w:proofErr w:type="gramEnd"/>
      <w:r>
        <w:rPr>
          <w:rFonts w:asciiTheme="minorEastAsia" w:eastAsiaTheme="minorEastAsia" w:hAnsiTheme="minorEastAsia" w:hint="eastAsia"/>
          <w:sz w:val="24"/>
          <w:szCs w:val="24"/>
        </w:rPr>
        <w:t>成功的同学走上台前，分享了他们在考研、保</w:t>
      </w:r>
      <w:proofErr w:type="gramStart"/>
      <w:r>
        <w:rPr>
          <w:rFonts w:asciiTheme="minorEastAsia" w:eastAsiaTheme="minorEastAsia" w:hAnsiTheme="minorEastAsia" w:hint="eastAsia"/>
          <w:sz w:val="24"/>
          <w:szCs w:val="24"/>
        </w:rPr>
        <w:t>研</w:t>
      </w:r>
      <w:proofErr w:type="gramEnd"/>
      <w:r>
        <w:rPr>
          <w:rFonts w:asciiTheme="minorEastAsia" w:eastAsiaTheme="minorEastAsia" w:hAnsiTheme="minorEastAsia" w:hint="eastAsia"/>
          <w:sz w:val="24"/>
          <w:szCs w:val="24"/>
        </w:rPr>
        <w:t>过程中的经验，并就现场同学提出的问题进行了交流。</w:t>
      </w: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青春榜样导师团是校团委举办的旨在促进团员青年成长，发挥典型引领、榜样育人作用，以安财学子在考研、求职、创业等道路上奋进拼搏的榜样事迹，引导同学们学习榜样、自强不息、奋发向上的系列活动。活动在每年的5月至6月举行，迄今已举办了7届，今年的青春榜样导师团包括考研保</w:t>
      </w:r>
      <w:proofErr w:type="gramStart"/>
      <w:r>
        <w:rPr>
          <w:rFonts w:asciiTheme="minorEastAsia" w:eastAsiaTheme="minorEastAsia" w:hAnsiTheme="minorEastAsia" w:hint="eastAsia"/>
          <w:sz w:val="24"/>
          <w:szCs w:val="24"/>
        </w:rPr>
        <w:t>研</w:t>
      </w:r>
      <w:proofErr w:type="gramEnd"/>
      <w:r>
        <w:rPr>
          <w:rFonts w:asciiTheme="minorEastAsia" w:eastAsiaTheme="minorEastAsia" w:hAnsiTheme="minorEastAsia" w:hint="eastAsia"/>
          <w:sz w:val="24"/>
          <w:szCs w:val="24"/>
        </w:rPr>
        <w:t>、创业就业、创新创业竞赛与社团活动、志愿服务与社会实践四大专题，预计将有千余名大学生从中受益。</w:t>
      </w:r>
    </w:p>
    <w:p w:rsidR="00452F51" w:rsidRDefault="00452F51">
      <w:pPr>
        <w:ind w:firstLineChars="200" w:firstLine="480"/>
        <w:rPr>
          <w:rFonts w:asciiTheme="minorEastAsia" w:eastAsiaTheme="minorEastAsia" w:hAnsiTheme="minorEastAsia"/>
          <w:sz w:val="24"/>
          <w:szCs w:val="24"/>
        </w:rPr>
      </w:pPr>
    </w:p>
    <w:p w:rsidR="00452F51" w:rsidRDefault="00452F51">
      <w:pPr>
        <w:ind w:firstLineChars="200" w:firstLine="480"/>
        <w:rPr>
          <w:rFonts w:asciiTheme="minorEastAsia" w:eastAsiaTheme="minorEastAsia" w:hAnsiTheme="minorEastAsia"/>
          <w:sz w:val="24"/>
          <w:szCs w:val="24"/>
        </w:rPr>
      </w:pPr>
    </w:p>
    <w:p w:rsidR="00452F51" w:rsidRDefault="00452F51">
      <w:pPr>
        <w:ind w:firstLineChars="200" w:firstLine="480"/>
        <w:rPr>
          <w:rFonts w:asciiTheme="minorEastAsia" w:eastAsiaTheme="minorEastAsia" w:hAnsiTheme="minorEastAsia"/>
          <w:sz w:val="24"/>
          <w:szCs w:val="24"/>
        </w:rPr>
      </w:pPr>
    </w:p>
    <w:p w:rsidR="00452F51" w:rsidRDefault="00EF788A">
      <w:pPr>
        <w:pStyle w:val="a6"/>
        <w:widowControl/>
        <w:spacing w:beforeAutospacing="0" w:afterAutospacing="0"/>
        <w:jc w:val="center"/>
        <w:rPr>
          <w:rFonts w:ascii="微软雅黑" w:eastAsia="微软雅黑" w:hAnsi="微软雅黑" w:cs="微软雅黑"/>
          <w:b/>
          <w:sz w:val="30"/>
          <w:szCs w:val="30"/>
        </w:rPr>
      </w:pPr>
      <w:r>
        <w:rPr>
          <w:rFonts w:ascii="微软雅黑" w:eastAsia="微软雅黑" w:hAnsi="微软雅黑" w:cs="微软雅黑" w:hint="eastAsia"/>
          <w:b/>
          <w:sz w:val="30"/>
          <w:szCs w:val="30"/>
        </w:rPr>
        <w:lastRenderedPageBreak/>
        <w:t>我校举办“不忘初心跟党走”纪念“五四”运动98周年入团仪式暨表彰大会</w:t>
      </w:r>
    </w:p>
    <w:p w:rsidR="00452F51" w:rsidRDefault="00452F51">
      <w:pPr>
        <w:rPr>
          <w:rFonts w:asciiTheme="minorEastAsia" w:eastAsiaTheme="minorEastAsia" w:hAnsiTheme="minorEastAsia"/>
          <w:sz w:val="24"/>
          <w:szCs w:val="24"/>
        </w:rPr>
      </w:pPr>
    </w:p>
    <w:p w:rsidR="00452F51" w:rsidRDefault="001740A1">
      <w:pPr>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4230000" cy="2811600"/>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简报第三期图3.jpg"/>
                    <pic:cNvPicPr/>
                  </pic:nvPicPr>
                  <pic:blipFill>
                    <a:blip r:embed="rId13">
                      <a:extLst>
                        <a:ext uri="{28A0092B-C50C-407E-A947-70E740481C1C}">
                          <a14:useLocalDpi xmlns:a14="http://schemas.microsoft.com/office/drawing/2010/main" val="0"/>
                        </a:ext>
                      </a:extLst>
                    </a:blip>
                    <a:stretch>
                      <a:fillRect/>
                    </a:stretch>
                  </pic:blipFill>
                  <pic:spPr>
                    <a:xfrm>
                      <a:off x="0" y="0"/>
                      <a:ext cx="4230000" cy="2811600"/>
                    </a:xfrm>
                    <a:prstGeom prst="rect">
                      <a:avLst/>
                    </a:prstGeom>
                  </pic:spPr>
                </pic:pic>
              </a:graphicData>
            </a:graphic>
          </wp:inline>
        </w:drawing>
      </w:r>
    </w:p>
    <w:p w:rsidR="00452F51" w:rsidRDefault="00452F51">
      <w:pPr>
        <w:rPr>
          <w:rFonts w:asciiTheme="minorEastAsia" w:eastAsiaTheme="minorEastAsia" w:hAnsiTheme="minorEastAsia"/>
          <w:sz w:val="24"/>
          <w:szCs w:val="24"/>
        </w:rPr>
      </w:pP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月3日上午，我校“不忘初心跟党走”纪念“五四”运动98周年入团仪式暨表彰大会在大学生活动中心多功能报告厅举办。校党委常委、副校长程刚出席表彰大会，校团委、各学院团委负责人及300余名新老团员代表参加了大会。</w:t>
      </w: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程刚在致辞中首先祝广大团员青年五四青年节快乐。他指出，新的时代需要有理想、有担当的团员青年，需要青年在实现中国梦的伟大征程中矢志艰苦奋斗，以自己的实际行动来诠释五四精神新的时代意义。程刚从坚定共产主义理想信念，做中国特色社会主义先进文化的传播者；遵循“不忘初心、继续前进”的时代召唤，做中华民族伟大复兴历史进程的逐梦者；秉承“诚信博学、知行统一”的校训精神，做社会主义核心价值观的</w:t>
      </w:r>
      <w:proofErr w:type="gramStart"/>
      <w:r>
        <w:rPr>
          <w:rFonts w:asciiTheme="minorEastAsia" w:eastAsiaTheme="minorEastAsia" w:hAnsiTheme="minorEastAsia" w:hint="eastAsia"/>
          <w:sz w:val="24"/>
          <w:szCs w:val="24"/>
        </w:rPr>
        <w:t>践行</w:t>
      </w:r>
      <w:proofErr w:type="gramEnd"/>
      <w:r>
        <w:rPr>
          <w:rFonts w:asciiTheme="minorEastAsia" w:eastAsiaTheme="minorEastAsia" w:hAnsiTheme="minorEastAsia" w:hint="eastAsia"/>
          <w:sz w:val="24"/>
          <w:szCs w:val="24"/>
        </w:rPr>
        <w:t>者三个方面对广大团员青年提出了要求，同时号召同学们能够“努力奋发、勇往直前”。</w:t>
      </w: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表彰大会在配乐诗朗诵《五四礼赞》中拉开帷幕，我校学生自制的视频短片《奋进！安财青年》展现了</w:t>
      </w:r>
      <w:proofErr w:type="gramStart"/>
      <w:r>
        <w:rPr>
          <w:rFonts w:asciiTheme="minorEastAsia" w:eastAsiaTheme="minorEastAsia" w:hAnsiTheme="minorEastAsia" w:hint="eastAsia"/>
          <w:sz w:val="24"/>
          <w:szCs w:val="24"/>
        </w:rPr>
        <w:t>安财青年</w:t>
      </w:r>
      <w:proofErr w:type="gramEnd"/>
      <w:r>
        <w:rPr>
          <w:rFonts w:asciiTheme="minorEastAsia" w:eastAsiaTheme="minorEastAsia" w:hAnsiTheme="minorEastAsia" w:hint="eastAsia"/>
          <w:sz w:val="24"/>
          <w:szCs w:val="24"/>
        </w:rPr>
        <w:t>积极向上的精神面貌。入团仪式上，老团员代表</w:t>
      </w:r>
      <w:proofErr w:type="gramStart"/>
      <w:r>
        <w:rPr>
          <w:rFonts w:asciiTheme="minorEastAsia" w:eastAsiaTheme="minorEastAsia" w:hAnsiTheme="minorEastAsia" w:hint="eastAsia"/>
          <w:sz w:val="24"/>
          <w:szCs w:val="24"/>
        </w:rPr>
        <w:t>依次走</w:t>
      </w:r>
      <w:proofErr w:type="gramEnd"/>
      <w:r>
        <w:rPr>
          <w:rFonts w:asciiTheme="minorEastAsia" w:eastAsiaTheme="minorEastAsia" w:hAnsiTheme="minorEastAsia" w:hint="eastAsia"/>
          <w:sz w:val="24"/>
          <w:szCs w:val="24"/>
        </w:rPr>
        <w:t>上台，为新团员代表佩戴团徽、颁发团员证。随后，与会全体团员在校团委书记夏光兰带领下在团旗前庄严宣誓。入团介绍人代表李诗雨同学宣读《团章》中有关团员义务和权利的条款。工商管理学院2016级工管5班</w:t>
      </w:r>
      <w:proofErr w:type="gramStart"/>
      <w:r>
        <w:rPr>
          <w:rFonts w:asciiTheme="minorEastAsia" w:eastAsiaTheme="minorEastAsia" w:hAnsiTheme="minorEastAsia" w:hint="eastAsia"/>
          <w:sz w:val="24"/>
          <w:szCs w:val="24"/>
        </w:rPr>
        <w:t>吴牧航</w:t>
      </w:r>
      <w:proofErr w:type="gramEnd"/>
      <w:r>
        <w:rPr>
          <w:rFonts w:asciiTheme="minorEastAsia" w:eastAsiaTheme="minorEastAsia" w:hAnsiTheme="minorEastAsia" w:hint="eastAsia"/>
          <w:sz w:val="24"/>
          <w:szCs w:val="24"/>
        </w:rPr>
        <w:t>、金融学院2014级金工2班郑耀祖分别代表新老团员发言。随后，大会对2016年“中国大学生自强之星”提名奖、“安徽省优秀大学生”、“安徽省向上向善好青年”、安徽财经大学“我们身边的好青年”获得者以及优秀团员、优秀团干、先进团支部等获奖的团体和个人进行了表彰。最后，大会在高昂的中国共青团团歌——《光荣啊！中国共青团》歌声中落幕。</w:t>
      </w:r>
    </w:p>
    <w:p w:rsidR="00452F51" w:rsidRDefault="00452F51" w:rsidP="001740A1">
      <w:pPr>
        <w:rPr>
          <w:rFonts w:asciiTheme="majorEastAsia" w:eastAsiaTheme="majorEastAsia" w:hAnsiTheme="majorEastAsia" w:cs="宋体" w:hint="eastAsia"/>
          <w:b/>
          <w:kern w:val="0"/>
          <w:sz w:val="24"/>
          <w:szCs w:val="24"/>
        </w:rPr>
      </w:pPr>
    </w:p>
    <w:p w:rsidR="00932163" w:rsidRDefault="00932163" w:rsidP="001740A1">
      <w:pPr>
        <w:rPr>
          <w:rFonts w:asciiTheme="majorEastAsia" w:eastAsiaTheme="majorEastAsia" w:hAnsiTheme="majorEastAsia" w:cs="宋体" w:hint="eastAsia"/>
          <w:b/>
          <w:kern w:val="0"/>
          <w:sz w:val="24"/>
          <w:szCs w:val="24"/>
        </w:rPr>
      </w:pPr>
    </w:p>
    <w:p w:rsidR="00932163" w:rsidRPr="001740A1" w:rsidRDefault="00932163" w:rsidP="001740A1">
      <w:pPr>
        <w:rPr>
          <w:rFonts w:asciiTheme="majorEastAsia" w:eastAsiaTheme="majorEastAsia" w:hAnsiTheme="majorEastAsia" w:cs="宋体"/>
          <w:b/>
          <w:kern w:val="0"/>
          <w:sz w:val="24"/>
          <w:szCs w:val="24"/>
        </w:rPr>
      </w:pPr>
    </w:p>
    <w:p w:rsidR="00452F51" w:rsidRDefault="00EF788A">
      <w:pPr>
        <w:jc w:val="center"/>
        <w:rPr>
          <w:rFonts w:asciiTheme="minorEastAsia" w:eastAsiaTheme="minorEastAsia" w:hAnsiTheme="minorEastAsia" w:cs="宋体"/>
          <w:kern w:val="0"/>
          <w:sz w:val="24"/>
          <w:szCs w:val="24"/>
        </w:rPr>
      </w:pPr>
      <w:r>
        <w:rPr>
          <w:rFonts w:ascii="微软雅黑" w:eastAsia="微软雅黑" w:hAnsi="微软雅黑" w:cs="宋体" w:hint="eastAsia"/>
          <w:b/>
          <w:kern w:val="0"/>
          <w:sz w:val="30"/>
          <w:szCs w:val="30"/>
        </w:rPr>
        <w:lastRenderedPageBreak/>
        <w:t>校团委组织召开“五四”青年座谈会</w:t>
      </w:r>
    </w:p>
    <w:p w:rsidR="00452F51" w:rsidRDefault="00452F51">
      <w:pPr>
        <w:ind w:firstLineChars="200" w:firstLine="420"/>
        <w:jc w:val="center"/>
      </w:pPr>
    </w:p>
    <w:p w:rsidR="00452F51" w:rsidRDefault="00EF788A" w:rsidP="001740A1">
      <w:pPr>
        <w:ind w:firstLineChars="200" w:firstLine="480"/>
        <w:rPr>
          <w:b/>
          <w:bCs/>
          <w:color w:val="175C97"/>
          <w:sz w:val="24"/>
          <w:szCs w:val="24"/>
        </w:rPr>
      </w:pPr>
      <w:r>
        <w:rPr>
          <w:rFonts w:asciiTheme="minorEastAsia" w:hAnsiTheme="minorEastAsia" w:cs="宋体" w:hint="eastAsia"/>
          <w:kern w:val="0"/>
          <w:sz w:val="24"/>
          <w:szCs w:val="24"/>
        </w:rPr>
        <w:t>为了深入学习习总书记五四期间在中国政法大学重要讲话精神，进一步了解我校大学生思想动态，在校园内弘扬五四文化，5月4日下午，校团委组织召开了“五四”青年座谈会，校团委书记夏光兰，副书记杜斌、张楠及来自各学院的学生代表参加了座谈会。会议由夏光兰主持。</w:t>
      </w:r>
    </w:p>
    <w:p w:rsidR="00452F51" w:rsidRDefault="00EF788A" w:rsidP="001740A1">
      <w:pPr>
        <w:pStyle w:val="a6"/>
        <w:widowControl/>
        <w:spacing w:beforeAutospacing="0" w:afterAutospacing="0"/>
        <w:ind w:firstLineChars="200" w:firstLine="480"/>
        <w:jc w:val="center"/>
        <w:rPr>
          <w:rFonts w:asciiTheme="minorEastAsia" w:hAnsiTheme="minorEastAsia" w:cs="宋体"/>
          <w:szCs w:val="24"/>
        </w:rPr>
      </w:pPr>
      <w:r>
        <w:rPr>
          <w:rFonts w:asciiTheme="minorEastAsia" w:hAnsiTheme="minorEastAsia" w:cs="宋体" w:hint="eastAsia"/>
          <w:szCs w:val="24"/>
        </w:rPr>
        <w:t>座谈会上，大家围绕学习习总书记中国政法大学讲话精神体会、传承中华传统文化、加强校园学风建设以及我校共青团组织如何推行从严治团、“一学一做”等发表了自己的看法与感想。夏光兰认真听取同学们的发言，充分肯定了学生们就以上问题深入思考的态度，并针对学生代表的发言提出了建议和希望。夏光</w:t>
      </w:r>
      <w:proofErr w:type="gramStart"/>
      <w:r>
        <w:rPr>
          <w:rFonts w:asciiTheme="minorEastAsia" w:hAnsiTheme="minorEastAsia" w:cs="宋体" w:hint="eastAsia"/>
          <w:szCs w:val="24"/>
        </w:rPr>
        <w:t>兰希望</w:t>
      </w:r>
      <w:proofErr w:type="gramEnd"/>
      <w:r>
        <w:rPr>
          <w:rFonts w:asciiTheme="minorEastAsia" w:hAnsiTheme="minorEastAsia" w:cs="宋体" w:hint="eastAsia"/>
          <w:szCs w:val="24"/>
        </w:rPr>
        <w:t>同学们关注《新闻联播》、《焦点访谈》中有关“五四青年节”的报道并号召周围的同学也进行观看学习，按照习近平总书记考察中国政法大学重要讲话精神严格要求自己，树立时代赋予的历史责任，励志勤学、刻苦</w:t>
      </w:r>
      <w:proofErr w:type="gramStart"/>
      <w:r>
        <w:rPr>
          <w:rFonts w:asciiTheme="minorEastAsia" w:hAnsiTheme="minorEastAsia" w:cs="宋体" w:hint="eastAsia"/>
          <w:szCs w:val="24"/>
        </w:rPr>
        <w:t>磨炼</w:t>
      </w:r>
      <w:proofErr w:type="gramEnd"/>
      <w:r>
        <w:rPr>
          <w:rFonts w:asciiTheme="minorEastAsia" w:hAnsiTheme="minorEastAsia" w:cs="宋体" w:hint="eastAsia"/>
          <w:szCs w:val="24"/>
        </w:rPr>
        <w:t>，在激情奋斗中绽放青春光芒、健康成长进步，要“不忘初心跟党走”，坚定理想信念，与时俱进、积极探索，要充分发挥的创造精神，立志做大事，要勇于担当时代的历史责任，在激情奋斗中实现自我价值，在学习实践中不断提高自己的综合素质。</w:t>
      </w:r>
    </w:p>
    <w:p w:rsidR="00452F51" w:rsidRDefault="00452F51" w:rsidP="001740A1">
      <w:pPr>
        <w:pStyle w:val="a6"/>
        <w:widowControl/>
        <w:spacing w:beforeAutospacing="0" w:afterAutospacing="0"/>
        <w:ind w:firstLineChars="200" w:firstLine="480"/>
        <w:jc w:val="center"/>
        <w:rPr>
          <w:rFonts w:asciiTheme="minorEastAsia" w:hAnsiTheme="minorEastAsia" w:cs="宋体"/>
          <w:szCs w:val="24"/>
        </w:rPr>
      </w:pPr>
    </w:p>
    <w:p w:rsidR="00452F51" w:rsidRDefault="00EF788A">
      <w:pPr>
        <w:pStyle w:val="a6"/>
        <w:widowControl/>
        <w:spacing w:beforeAutospacing="0" w:afterAutospacing="0"/>
        <w:ind w:firstLineChars="200" w:firstLine="600"/>
        <w:jc w:val="center"/>
        <w:rPr>
          <w:szCs w:val="24"/>
        </w:rPr>
      </w:pPr>
      <w:r>
        <w:rPr>
          <w:rFonts w:ascii="微软雅黑" w:eastAsia="微软雅黑" w:hAnsi="微软雅黑" w:cs="微软雅黑" w:hint="eastAsia"/>
          <w:b/>
          <w:sz w:val="30"/>
          <w:szCs w:val="30"/>
        </w:rPr>
        <w:t>重温渡江战役，传承革命精神——我校第九期青马班学员参观渡江战役总前委孙家圩子旧址纪念馆</w:t>
      </w:r>
    </w:p>
    <w:p w:rsidR="00452F51" w:rsidRDefault="00452F51">
      <w:pPr>
        <w:rPr>
          <w:sz w:val="24"/>
          <w:szCs w:val="24"/>
        </w:rPr>
      </w:pPr>
    </w:p>
    <w:p w:rsidR="00452F51" w:rsidRDefault="00932163" w:rsidP="00932163">
      <w:pPr>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80768" behindDoc="0" locked="0" layoutInCell="1" allowOverlap="1">
            <wp:simplePos x="0" y="0"/>
            <wp:positionH relativeFrom="column">
              <wp:posOffset>2593975</wp:posOffset>
            </wp:positionH>
            <wp:positionV relativeFrom="paragraph">
              <wp:posOffset>53340</wp:posOffset>
            </wp:positionV>
            <wp:extent cx="2681605" cy="1799590"/>
            <wp:effectExtent l="0" t="0" r="444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jpg"/>
                    <pic:cNvPicPr/>
                  </pic:nvPicPr>
                  <pic:blipFill>
                    <a:blip r:embed="rId14">
                      <a:extLst>
                        <a:ext uri="{28A0092B-C50C-407E-A947-70E740481C1C}">
                          <a14:useLocalDpi xmlns:a14="http://schemas.microsoft.com/office/drawing/2010/main" val="0"/>
                        </a:ext>
                      </a:extLst>
                    </a:blip>
                    <a:stretch>
                      <a:fillRect/>
                    </a:stretch>
                  </pic:blipFill>
                  <pic:spPr>
                    <a:xfrm>
                      <a:off x="0" y="0"/>
                      <a:ext cx="2681605" cy="1799590"/>
                    </a:xfrm>
                    <a:prstGeom prst="rect">
                      <a:avLst/>
                    </a:prstGeom>
                  </pic:spPr>
                </pic:pic>
              </a:graphicData>
            </a:graphic>
            <wp14:sizeRelH relativeFrom="page">
              <wp14:pctWidth>0</wp14:pctWidth>
            </wp14:sizeRelH>
            <wp14:sizeRelV relativeFrom="page">
              <wp14:pctHeight>0</wp14:pctHeight>
            </wp14:sizeRelV>
          </wp:anchor>
        </w:drawing>
      </w:r>
      <w:r w:rsidR="00EF788A">
        <w:rPr>
          <w:rFonts w:asciiTheme="minorEastAsia" w:eastAsiaTheme="minorEastAsia" w:hAnsiTheme="minorEastAsia" w:hint="eastAsia"/>
          <w:sz w:val="24"/>
          <w:szCs w:val="24"/>
        </w:rPr>
        <w:t>为缅怀革命前辈的丰功伟绩，大力弘扬革命精神和优良传统，校团委于5月10日下午组织第九期“青年马克思主义者培养工程”大学生骨干培训班学员参观渡江战役总前委孙家圩子旧址纪念馆，重温革命先烈的光辉战斗历程，深情缅怀革命先烈的丰功伟绩，深切感悟红色经典的时代内涵，接受了一次深刻的爱国主义和革命传统教育。此次青马</w:t>
      </w:r>
      <w:proofErr w:type="gramStart"/>
      <w:r w:rsidR="00EF788A">
        <w:rPr>
          <w:rFonts w:asciiTheme="minorEastAsia" w:eastAsiaTheme="minorEastAsia" w:hAnsiTheme="minorEastAsia" w:hint="eastAsia"/>
          <w:sz w:val="24"/>
          <w:szCs w:val="24"/>
        </w:rPr>
        <w:t>班实践</w:t>
      </w:r>
      <w:proofErr w:type="gramEnd"/>
      <w:r w:rsidR="00EF788A">
        <w:rPr>
          <w:rFonts w:asciiTheme="minorEastAsia" w:eastAsiaTheme="minorEastAsia" w:hAnsiTheme="minorEastAsia" w:hint="eastAsia"/>
          <w:sz w:val="24"/>
          <w:szCs w:val="24"/>
        </w:rPr>
        <w:t>活动分批进行，部分学员参与参观纪念馆。</w:t>
      </w: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同学们自由参观纪念馆，了解了渡江作战方案的形成、渡江战役的实施，以及为进军江南进行政策、物资、组织等准备，在形象生动的图片文字的展示下，三野一部进驻蚌埠整训、华东财经委员会移驻蚌埠、蚌埠人民支援渡江战役等历史史实展现在同学们眼前。随后，同学们来到室外，参观邓小平、张震等领导人当时的住址，感受当时环境的艰苦。参观过后，同学们在纪念馆门口进行宣誓，重温入团誓词。</w:t>
      </w:r>
    </w:p>
    <w:p w:rsidR="00452F51" w:rsidRDefault="00EF788A">
      <w:pPr>
        <w:ind w:firstLineChars="200" w:firstLine="480"/>
        <w:rPr>
          <w:rFonts w:ascii="微软雅黑" w:eastAsia="微软雅黑" w:hAnsi="微软雅黑" w:cs="微软雅黑"/>
          <w:b/>
          <w:bCs/>
          <w:sz w:val="30"/>
          <w:szCs w:val="30"/>
        </w:rPr>
      </w:pPr>
      <w:r>
        <w:rPr>
          <w:rFonts w:asciiTheme="minorEastAsia" w:eastAsiaTheme="minorEastAsia" w:hAnsiTheme="minorEastAsia" w:hint="eastAsia"/>
          <w:sz w:val="24"/>
          <w:szCs w:val="24"/>
        </w:rPr>
        <w:t>此次参观学习活动，对增强青年团员的责任感和使命感具有积极意义，激励大家在日后的学习和生活中保持青年同志的先进性，发挥青年同志的先锋模范作用。</w:t>
      </w:r>
    </w:p>
    <w:p w:rsidR="00452F51" w:rsidRDefault="00EF788A">
      <w:pPr>
        <w:pStyle w:val="a6"/>
        <w:widowControl/>
        <w:spacing w:beforeAutospacing="0" w:afterAutospacing="0"/>
        <w:jc w:val="center"/>
        <w:rPr>
          <w:rFonts w:asciiTheme="minorEastAsia" w:hAnsiTheme="minorEastAsia" w:cs="宋体"/>
          <w:szCs w:val="24"/>
        </w:rPr>
      </w:pPr>
      <w:r>
        <w:rPr>
          <w:rFonts w:ascii="微软雅黑" w:eastAsia="微软雅黑" w:hAnsi="微软雅黑" w:cs="微软雅黑" w:hint="eastAsia"/>
          <w:b/>
          <w:bCs/>
          <w:sz w:val="30"/>
          <w:szCs w:val="30"/>
        </w:rPr>
        <w:lastRenderedPageBreak/>
        <w:t>我校成功举办第九期“青年马克思主义者培养工程” 大学生骨干培训班结业典礼</w:t>
      </w:r>
    </w:p>
    <w:p w:rsidR="00452F51" w:rsidRDefault="00932163">
      <w:pPr>
        <w:ind w:firstLineChars="200" w:firstLine="480"/>
        <w:rPr>
          <w:rFonts w:asciiTheme="minorEastAsia" w:hAnsiTheme="minorEastAsia" w:cs="宋体"/>
          <w:kern w:val="0"/>
          <w:sz w:val="24"/>
          <w:szCs w:val="24"/>
        </w:rPr>
      </w:pPr>
      <w:r>
        <w:rPr>
          <w:rFonts w:asciiTheme="minorEastAsia" w:hAnsiTheme="minorEastAsia" w:cs="宋体" w:hint="eastAsia"/>
          <w:noProof/>
          <w:kern w:val="0"/>
          <w:sz w:val="24"/>
          <w:szCs w:val="24"/>
        </w:rPr>
        <w:drawing>
          <wp:anchor distT="0" distB="0" distL="114300" distR="114300" simplePos="0" relativeHeight="251681792" behindDoc="0" locked="0" layoutInCell="1" allowOverlap="1">
            <wp:simplePos x="0" y="0"/>
            <wp:positionH relativeFrom="column">
              <wp:posOffset>57785</wp:posOffset>
            </wp:positionH>
            <wp:positionV relativeFrom="paragraph">
              <wp:posOffset>27940</wp:posOffset>
            </wp:positionV>
            <wp:extent cx="2566670" cy="1677035"/>
            <wp:effectExtent l="0" t="0" r="5080" b="0"/>
            <wp:wrapSquare wrapText="bothSides"/>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7.jpg"/>
                    <pic:cNvPicPr/>
                  </pic:nvPicPr>
                  <pic:blipFill>
                    <a:blip r:embed="rId15">
                      <a:extLst>
                        <a:ext uri="{28A0092B-C50C-407E-A947-70E740481C1C}">
                          <a14:useLocalDpi xmlns:a14="http://schemas.microsoft.com/office/drawing/2010/main" val="0"/>
                        </a:ext>
                      </a:extLst>
                    </a:blip>
                    <a:stretch>
                      <a:fillRect/>
                    </a:stretch>
                  </pic:blipFill>
                  <pic:spPr>
                    <a:xfrm>
                      <a:off x="0" y="0"/>
                      <a:ext cx="2566670" cy="1677035"/>
                    </a:xfrm>
                    <a:prstGeom prst="rect">
                      <a:avLst/>
                    </a:prstGeom>
                  </pic:spPr>
                </pic:pic>
              </a:graphicData>
            </a:graphic>
            <wp14:sizeRelH relativeFrom="page">
              <wp14:pctWidth>0</wp14:pctWidth>
            </wp14:sizeRelH>
            <wp14:sizeRelV relativeFrom="page">
              <wp14:pctHeight>0</wp14:pctHeight>
            </wp14:sizeRelV>
          </wp:anchor>
        </w:drawing>
      </w:r>
      <w:r w:rsidR="00EF788A">
        <w:rPr>
          <w:rFonts w:asciiTheme="minorEastAsia" w:hAnsiTheme="minorEastAsia" w:cs="宋体" w:hint="eastAsia"/>
          <w:kern w:val="0"/>
          <w:sz w:val="24"/>
          <w:szCs w:val="24"/>
        </w:rPr>
        <w:t>5月17日下午，我校第九期“青年马克思主义者培养工程”大学生骨干培训班结业典礼在东校区明德楼218教室举行。校团委王亚伟老师及220名培训班学员参加了本次典礼。</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本期青马班共有197名学员顺利结业，并评选了36名优秀学员。典礼上，王亚伟指出，马克思主义是我们党的根本指导思想，是党和国家事业发展的科学指南，本期青马班培训加强了同学们对马克思主义的深入学习，坚定了理想信念。王亚伟鼓励同学们继续发挥学生干部的带头作用，成长为中国特色社会主义事业的合格建设者和可靠接班人。 </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本期青马班是由校团委联合马克思主义学院共同举办，紧密结合“学习总书记讲话做合格共青团员”教育实践相关要求展开，培训分为校院两级，邀请了专家、学者采取课堂讲授、研讨交流、校内外素质拓展等方式，深入开展思想政治教育和业务知识培训，历时一个半月，有效地提高了我校学生骨干的政治觉悟和理论水平，为我校培养和造就了一批政治坚定、作风过硬、素质全面的大学生骨干队伍。</w:t>
      </w:r>
    </w:p>
    <w:p w:rsidR="00452F51" w:rsidRDefault="00452F51">
      <w:pPr>
        <w:ind w:firstLineChars="200" w:firstLine="480"/>
        <w:rPr>
          <w:rFonts w:ascii="??_GB2312" w:hAnsi="??_GB2312"/>
          <w:color w:val="000000"/>
          <w:kern w:val="0"/>
          <w:sz w:val="24"/>
          <w:szCs w:val="24"/>
        </w:rPr>
      </w:pPr>
    </w:p>
    <w:p w:rsidR="00452F51" w:rsidRDefault="00EF788A">
      <w:pPr>
        <w:pStyle w:val="a6"/>
        <w:widowControl/>
        <w:spacing w:beforeAutospacing="0" w:afterAutospacing="0"/>
        <w:jc w:val="center"/>
        <w:rPr>
          <w:rFonts w:asciiTheme="minorEastAsia" w:hAnsiTheme="minorEastAsia" w:cs="宋体"/>
          <w:szCs w:val="24"/>
        </w:rPr>
      </w:pPr>
      <w:r>
        <w:rPr>
          <w:rFonts w:ascii="微软雅黑" w:eastAsia="微软雅黑" w:hAnsi="微软雅黑" w:cs="微软雅黑" w:hint="eastAsia"/>
          <w:b/>
          <w:sz w:val="30"/>
          <w:szCs w:val="30"/>
        </w:rPr>
        <w:t>我校组织学生骨干在“五四”青年节期间观看共青团重大宣传报道和重点文化产品</w:t>
      </w:r>
    </w:p>
    <w:p w:rsidR="00452F51" w:rsidRDefault="007328A2" w:rsidP="007328A2">
      <w:pPr>
        <w:ind w:firstLineChars="200" w:firstLine="480"/>
        <w:jc w:val="left"/>
        <w:rPr>
          <w:rFonts w:asciiTheme="minorEastAsia" w:hAnsiTheme="minorEastAsia" w:cs="宋体"/>
          <w:kern w:val="0"/>
          <w:sz w:val="24"/>
          <w:szCs w:val="24"/>
        </w:rPr>
      </w:pPr>
      <w:r>
        <w:rPr>
          <w:rFonts w:asciiTheme="minorEastAsia" w:hAnsiTheme="minorEastAsia" w:cs="宋体" w:hint="eastAsia"/>
          <w:noProof/>
          <w:kern w:val="0"/>
          <w:sz w:val="24"/>
          <w:szCs w:val="24"/>
        </w:rPr>
        <w:drawing>
          <wp:anchor distT="0" distB="0" distL="114300" distR="114300" simplePos="0" relativeHeight="251682816" behindDoc="0" locked="0" layoutInCell="1" allowOverlap="1">
            <wp:simplePos x="0" y="0"/>
            <wp:positionH relativeFrom="column">
              <wp:posOffset>2773680</wp:posOffset>
            </wp:positionH>
            <wp:positionV relativeFrom="paragraph">
              <wp:posOffset>32385</wp:posOffset>
            </wp:positionV>
            <wp:extent cx="2418715" cy="1741805"/>
            <wp:effectExtent l="0" t="0" r="635" b="0"/>
            <wp:wrapSquare wrapText="bothSides"/>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8.jpg"/>
                    <pic:cNvPicPr/>
                  </pic:nvPicPr>
                  <pic:blipFill>
                    <a:blip r:embed="rId16">
                      <a:extLst>
                        <a:ext uri="{28A0092B-C50C-407E-A947-70E740481C1C}">
                          <a14:useLocalDpi xmlns:a14="http://schemas.microsoft.com/office/drawing/2010/main" val="0"/>
                        </a:ext>
                      </a:extLst>
                    </a:blip>
                    <a:stretch>
                      <a:fillRect/>
                    </a:stretch>
                  </pic:blipFill>
                  <pic:spPr>
                    <a:xfrm>
                      <a:off x="0" y="0"/>
                      <a:ext cx="2418715" cy="1741805"/>
                    </a:xfrm>
                    <a:prstGeom prst="rect">
                      <a:avLst/>
                    </a:prstGeom>
                  </pic:spPr>
                </pic:pic>
              </a:graphicData>
            </a:graphic>
            <wp14:sizeRelH relativeFrom="page">
              <wp14:pctWidth>0</wp14:pctWidth>
            </wp14:sizeRelH>
            <wp14:sizeRelV relativeFrom="page">
              <wp14:pctHeight>0</wp14:pctHeight>
            </wp14:sizeRelV>
          </wp:anchor>
        </w:drawing>
      </w:r>
      <w:r w:rsidR="00EF788A">
        <w:rPr>
          <w:rFonts w:asciiTheme="minorEastAsia" w:hAnsiTheme="minorEastAsia" w:cs="宋体" w:hint="eastAsia"/>
          <w:kern w:val="0"/>
          <w:sz w:val="24"/>
          <w:szCs w:val="24"/>
        </w:rPr>
        <w:t>4月5日下午，第九期“青年马克思主义者培养工程”大学生骨干培训班第二次专题报告在东校区</w:t>
      </w:r>
      <w:proofErr w:type="gramStart"/>
      <w:r w:rsidR="00EF788A">
        <w:rPr>
          <w:rFonts w:asciiTheme="minorEastAsia" w:hAnsiTheme="minorEastAsia" w:cs="宋体" w:hint="eastAsia"/>
          <w:kern w:val="0"/>
          <w:sz w:val="24"/>
          <w:szCs w:val="24"/>
        </w:rPr>
        <w:t>南苑四</w:t>
      </w:r>
      <w:proofErr w:type="gramEnd"/>
      <w:r w:rsidR="00EF788A">
        <w:rPr>
          <w:rFonts w:asciiTheme="minorEastAsia" w:hAnsiTheme="minorEastAsia" w:cs="宋体" w:hint="eastAsia"/>
          <w:kern w:val="0"/>
          <w:sz w:val="24"/>
          <w:szCs w:val="24"/>
        </w:rPr>
        <w:t>楼多功能报告厅举行。我校马克思主义学院丁祖煜老师应邀作了一场以“中国崛起与美国的对华遏制”为主题的报告。两百余名青马班学员参加了此次报告会。</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丁祖煜通过分析介绍美帝国的特质、美国为何要防止中国崛起、美国如何遏制中国崛起以及中国如何应对美国的遏制等问题，全面系统的剖析了大国之间的博弈过程。他以宙斯站在奥林匹斯山上俯视芸芸众生来比喻当今美国在世界中的姿态，从多种角度分析大国关系与世界局势，让大家对中国目前在世界上所处的地位、美国与中国的关系，以及当前的国际形势有了更深层次的认识。</w:t>
      </w:r>
    </w:p>
    <w:p w:rsidR="00452F51" w:rsidRDefault="00EF788A">
      <w:pPr>
        <w:ind w:firstLineChars="200" w:firstLine="480"/>
        <w:jc w:val="left"/>
        <w:rPr>
          <w:rFonts w:ascii="??_GB2312" w:hAnsi="??_GB2312"/>
          <w:color w:val="000000"/>
          <w:kern w:val="0"/>
          <w:sz w:val="24"/>
          <w:szCs w:val="24"/>
        </w:rPr>
      </w:pPr>
      <w:r>
        <w:rPr>
          <w:rFonts w:asciiTheme="minorEastAsia" w:hAnsiTheme="minorEastAsia" w:cs="宋体" w:hint="eastAsia"/>
          <w:kern w:val="0"/>
          <w:sz w:val="24"/>
          <w:szCs w:val="24"/>
        </w:rPr>
        <w:t>本次讲座对同学们了解世界政治局势，培养大局意识，提高在经济社会发展过程中应对复杂问题的能力，增强贯彻党的路线、方针、政策的自觉性和坚定性有积极作用。</w:t>
      </w:r>
    </w:p>
    <w:p w:rsidR="00452F51" w:rsidRDefault="00EF788A">
      <w:pPr>
        <w:pStyle w:val="a6"/>
        <w:widowControl/>
        <w:spacing w:beforeAutospacing="0" w:afterAutospacing="0"/>
        <w:jc w:val="center"/>
        <w:rPr>
          <w:rFonts w:ascii="宋体" w:cs="宋体"/>
          <w:color w:val="000000"/>
          <w:szCs w:val="24"/>
        </w:rPr>
      </w:pPr>
      <w:r>
        <w:rPr>
          <w:rFonts w:ascii="微软雅黑" w:eastAsia="微软雅黑" w:hAnsi="微软雅黑" w:cs="微软雅黑" w:hint="eastAsia"/>
          <w:b/>
          <w:sz w:val="30"/>
          <w:szCs w:val="30"/>
        </w:rPr>
        <w:lastRenderedPageBreak/>
        <w:t>我校举办校级学生组织学生干部“学习总书记讲话，做合格共青团员”专题组织生活会</w:t>
      </w:r>
    </w:p>
    <w:p w:rsidR="00452F51" w:rsidRDefault="00452F51">
      <w:pPr>
        <w:jc w:val="left"/>
        <w:rPr>
          <w:rFonts w:asciiTheme="minorEastAsia" w:hAnsiTheme="minorEastAsia" w:cs="宋体"/>
          <w:kern w:val="0"/>
          <w:sz w:val="24"/>
          <w:szCs w:val="24"/>
        </w:rPr>
      </w:pPr>
    </w:p>
    <w:p w:rsidR="00452F51" w:rsidRDefault="00EF788A">
      <w:pPr>
        <w:jc w:val="cente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0" distR="0">
            <wp:extent cx="2952750" cy="2214880"/>
            <wp:effectExtent l="0" t="0" r="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52750" cy="2214880"/>
                    </a:xfrm>
                    <a:prstGeom prst="rect">
                      <a:avLst/>
                    </a:prstGeom>
                  </pic:spPr>
                </pic:pic>
              </a:graphicData>
            </a:graphic>
          </wp:inline>
        </w:drawing>
      </w:r>
    </w:p>
    <w:p w:rsidR="00452F51" w:rsidRDefault="00452F51">
      <w:pPr>
        <w:jc w:val="left"/>
        <w:rPr>
          <w:rFonts w:asciiTheme="minorEastAsia" w:hAnsiTheme="minorEastAsia" w:cs="宋体"/>
          <w:kern w:val="0"/>
          <w:sz w:val="24"/>
          <w:szCs w:val="24"/>
        </w:rPr>
      </w:pP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为深入学</w:t>
      </w:r>
      <w:proofErr w:type="gramStart"/>
      <w:r>
        <w:rPr>
          <w:rFonts w:asciiTheme="minorEastAsia" w:hAnsiTheme="minorEastAsia" w:cs="宋体" w:hint="eastAsia"/>
          <w:kern w:val="0"/>
          <w:sz w:val="24"/>
          <w:szCs w:val="24"/>
        </w:rPr>
        <w:t>习习近</w:t>
      </w:r>
      <w:proofErr w:type="gramEnd"/>
      <w:r>
        <w:rPr>
          <w:rFonts w:asciiTheme="minorEastAsia" w:hAnsiTheme="minorEastAsia" w:cs="宋体" w:hint="eastAsia"/>
          <w:kern w:val="0"/>
          <w:sz w:val="24"/>
          <w:szCs w:val="24"/>
        </w:rPr>
        <w:t>平总书记系列重要讲话精神,深入推进共青团改革,全面加强从严治团, 根据《共青团中央关于在全团集中开展“学习总书记讲话 做合格共青团员”教育实践的通知》、《中国共产主义青年团基层组织“三会两制一课”实施细则（试行）》等文件精神，进一步推进我校“一学一做”教育实践工作， 4月26日下午，“学习总书记讲话，做合格共青团员”专题组织生活会在校团委办公室召开。校团委副书记杜斌老师、张楠老师及校级组织校青年志愿者协会、校学生网络工作站、校学生国旗护卫队学生代表共同参加此次会议，会议由校团委副书记张楠主持。</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会议严格按照个人自评、团员互评、团委书记点评及的程序进行。组织生活会前，与会人员认真学习了2013年5月4日习总书记同各界优秀青年座谈时的重要讲话，会议以“学习总书记讲话 做合格共青团员”为主题，围绕习近平总书记对广大青年提出的“坚定理想信念”、“练就过硬本领”、“勇于创新创造”、“矢志艰苦奋斗”、“锤炼高尚品格”五个方面进行对照检查，各学生组织主要学生干部带头查找学生组织及个人存在的问题并分析原因，开展批评与自我批评，并为各自所在的学生组织发展建言献策。随后，学生干部又开展了团员互评工作，并填写《民主评议团员测评表》。最后由张楠书记作点评，她指出广大共青团员要具有刻苦学习的精神和勤奋工作的态度，以及 “严以律己，宽以待人”的作风，时刻检讨自身行为，自觉接受监督与批评要在生活，在工作中起到模范带头作用，引领广大团员青年听党话、跟党走。</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综合个人自评、团员互评和测评投票结果，会议最后研究提出每名团员建议评议等次。此次组织生活会，旨在加强我校团组织建设，增强团员意识和集体荣誉感，引导团员积极</w:t>
      </w:r>
      <w:proofErr w:type="gramStart"/>
      <w:r>
        <w:rPr>
          <w:rFonts w:asciiTheme="minorEastAsia" w:hAnsiTheme="minorEastAsia" w:cs="宋体" w:hint="eastAsia"/>
          <w:kern w:val="0"/>
          <w:sz w:val="24"/>
          <w:szCs w:val="24"/>
        </w:rPr>
        <w:t>践行</w:t>
      </w:r>
      <w:proofErr w:type="gramEnd"/>
      <w:r>
        <w:rPr>
          <w:rFonts w:asciiTheme="minorEastAsia" w:hAnsiTheme="minorEastAsia" w:cs="宋体" w:hint="eastAsia"/>
          <w:kern w:val="0"/>
          <w:sz w:val="24"/>
          <w:szCs w:val="24"/>
        </w:rPr>
        <w:t>社会主义核心价值观，在今后的大学学习和工作中，以优秀共青团员的标准严格要求自己奋发学习、努力工作，紧随党的步伐，为实现伟大的“中国梦”贡献自己的一份力量。</w:t>
      </w:r>
    </w:p>
    <w:p w:rsidR="00452F51" w:rsidRDefault="00EF788A">
      <w:pPr>
        <w:pStyle w:val="a6"/>
        <w:widowControl/>
        <w:spacing w:beforeAutospacing="0" w:afterAutospacing="0"/>
        <w:jc w:val="center"/>
        <w:rPr>
          <w:rFonts w:ascii="宋体" w:cs="宋体"/>
          <w:b/>
          <w:color w:val="175C97"/>
          <w:szCs w:val="24"/>
        </w:rPr>
      </w:pPr>
      <w:r>
        <w:rPr>
          <w:rFonts w:ascii="微软雅黑" w:eastAsia="微软雅黑" w:hAnsi="微软雅黑" w:cs="微软雅黑" w:hint="eastAsia"/>
          <w:b/>
          <w:sz w:val="30"/>
          <w:szCs w:val="30"/>
        </w:rPr>
        <w:lastRenderedPageBreak/>
        <w:t>“学习总书记讲话，做合格共青团员”——我校第九期“青年马克思主义者培养工程”大学生骨干培训班成功举行</w:t>
      </w:r>
    </w:p>
    <w:p w:rsidR="00452F51" w:rsidRDefault="00452F51">
      <w:pPr>
        <w:pStyle w:val="a6"/>
        <w:widowControl/>
        <w:spacing w:beforeAutospacing="0" w:afterAutospacing="0"/>
        <w:ind w:firstLineChars="200" w:firstLine="480"/>
        <w:jc w:val="center"/>
      </w:pPr>
    </w:p>
    <w:p w:rsidR="00452F51" w:rsidRDefault="00481111">
      <w:pPr>
        <w:pStyle w:val="a6"/>
        <w:widowControl/>
        <w:spacing w:beforeAutospacing="0" w:afterAutospacing="0"/>
        <w:jc w:val="center"/>
      </w:pPr>
      <w:r>
        <w:rPr>
          <w:noProof/>
        </w:rPr>
        <w:drawing>
          <wp:inline distT="0" distB="0" distL="0" distR="0">
            <wp:extent cx="3513600" cy="2340000"/>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简报第三期图4.jpg"/>
                    <pic:cNvPicPr/>
                  </pic:nvPicPr>
                  <pic:blipFill>
                    <a:blip r:embed="rId18">
                      <a:extLst>
                        <a:ext uri="{28A0092B-C50C-407E-A947-70E740481C1C}">
                          <a14:useLocalDpi xmlns:a14="http://schemas.microsoft.com/office/drawing/2010/main" val="0"/>
                        </a:ext>
                      </a:extLst>
                    </a:blip>
                    <a:stretch>
                      <a:fillRect/>
                    </a:stretch>
                  </pic:blipFill>
                  <pic:spPr>
                    <a:xfrm>
                      <a:off x="0" y="0"/>
                      <a:ext cx="3513600" cy="2340000"/>
                    </a:xfrm>
                    <a:prstGeom prst="rect">
                      <a:avLst/>
                    </a:prstGeom>
                  </pic:spPr>
                </pic:pic>
              </a:graphicData>
            </a:graphic>
          </wp:inline>
        </w:drawing>
      </w:r>
    </w:p>
    <w:p w:rsidR="00452F51" w:rsidRDefault="00452F51">
      <w:pPr>
        <w:ind w:firstLineChars="200" w:firstLine="480"/>
        <w:jc w:val="left"/>
        <w:rPr>
          <w:rFonts w:asciiTheme="minorEastAsia" w:hAnsiTheme="minorEastAsia" w:cs="宋体"/>
          <w:kern w:val="0"/>
          <w:sz w:val="24"/>
          <w:szCs w:val="24"/>
        </w:rPr>
      </w:pP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4月26日下午，第九期“青年马克思主义者培养工程”大学生骨干培训班第一次专题报告在东校区</w:t>
      </w:r>
      <w:proofErr w:type="gramStart"/>
      <w:r>
        <w:rPr>
          <w:rFonts w:asciiTheme="minorEastAsia" w:eastAsiaTheme="minorEastAsia" w:hAnsiTheme="minorEastAsia" w:hint="eastAsia"/>
          <w:sz w:val="24"/>
          <w:szCs w:val="24"/>
        </w:rPr>
        <w:t>南苑四</w:t>
      </w:r>
      <w:proofErr w:type="gramEnd"/>
      <w:r>
        <w:rPr>
          <w:rFonts w:asciiTheme="minorEastAsia" w:eastAsiaTheme="minorEastAsia" w:hAnsiTheme="minorEastAsia" w:hint="eastAsia"/>
          <w:sz w:val="24"/>
          <w:szCs w:val="24"/>
        </w:rPr>
        <w:t>楼多功能报告厅举行。我校团委书记夏光兰以“信仰”为主题，</w:t>
      </w:r>
      <w:proofErr w:type="gramStart"/>
      <w:r>
        <w:rPr>
          <w:rFonts w:asciiTheme="minorEastAsia" w:eastAsiaTheme="minorEastAsia" w:hAnsiTheme="minorEastAsia" w:hint="eastAsia"/>
          <w:sz w:val="24"/>
          <w:szCs w:val="24"/>
        </w:rPr>
        <w:t>作出</w:t>
      </w:r>
      <w:proofErr w:type="gramEnd"/>
      <w:r>
        <w:rPr>
          <w:rFonts w:asciiTheme="minorEastAsia" w:eastAsiaTheme="minorEastAsia" w:hAnsiTheme="minorEastAsia" w:hint="eastAsia"/>
          <w:sz w:val="24"/>
          <w:szCs w:val="24"/>
        </w:rPr>
        <w:t>专题报告。两百余名学员参与学习交流。</w:t>
      </w:r>
    </w:p>
    <w:p w:rsidR="00452F51" w:rsidRDefault="00EF78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夏光兰结合“学习总书记讲话，做合格共青团员”，以“信仰”作为本期培训班的主题，提出“思想决定行动，理想决定方向”的观点，结合习近平总书记对广大青年所提出的五点希望，即坚定理想信念、练就过硬本领、勇于创新创造、矢志艰苦奋斗、锤炼高尚品格，依次与同学们进行学习交流。她指出坚定理想信念，即牢固树立共产主义的远大理想和中国特色社会主义的远大理想。接着，她希望同学们能够练就过硬本领，增强书面表达能力、口头表达能力及创新创造的能力等。最后，她呼吁同学们应具备艰苦奋斗的精神，迎难而上。</w:t>
      </w:r>
    </w:p>
    <w:p w:rsidR="00452F51" w:rsidRDefault="00EF788A">
      <w:pPr>
        <w:ind w:firstLineChars="200" w:firstLine="480"/>
        <w:rPr>
          <w:rFonts w:asciiTheme="minorEastAsia" w:hAnsiTheme="minorEastAsia" w:cs="宋体"/>
          <w:kern w:val="0"/>
          <w:sz w:val="24"/>
          <w:szCs w:val="24"/>
        </w:rPr>
      </w:pPr>
      <w:r>
        <w:rPr>
          <w:rFonts w:asciiTheme="minorEastAsia" w:eastAsiaTheme="minorEastAsia" w:hAnsiTheme="minorEastAsia" w:hint="eastAsia"/>
          <w:sz w:val="24"/>
          <w:szCs w:val="24"/>
        </w:rPr>
        <w:t>本次讲座有利于我校大学生树立坚定的理想信念，逐步培养独立的人格，具备创新创业的能力。使我校大学生传递“青马精神”，最终成为一名合格的共青团员。</w:t>
      </w:r>
    </w:p>
    <w:p w:rsidR="00452F51" w:rsidRDefault="00452F51">
      <w:pPr>
        <w:jc w:val="left"/>
        <w:rPr>
          <w:rFonts w:asciiTheme="minorEastAsia" w:hAnsiTheme="minorEastAsia" w:cs="宋体"/>
          <w:kern w:val="0"/>
          <w:sz w:val="24"/>
          <w:szCs w:val="24"/>
        </w:rPr>
      </w:pPr>
    </w:p>
    <w:p w:rsidR="00452F51" w:rsidRDefault="00EF788A">
      <w:pPr>
        <w:jc w:val="center"/>
        <w:rPr>
          <w:rFonts w:ascii="宋体" w:hAnsi="宋体" w:cs="宋体"/>
          <w:b/>
          <w:sz w:val="24"/>
          <w:szCs w:val="24"/>
        </w:rPr>
      </w:pPr>
      <w:r>
        <w:rPr>
          <w:rFonts w:ascii="微软雅黑" w:eastAsia="微软雅黑" w:hAnsi="微软雅黑" w:cs="微软雅黑" w:hint="eastAsia"/>
          <w:b/>
          <w:sz w:val="30"/>
          <w:szCs w:val="30"/>
        </w:rPr>
        <w:t>2015年大学生创新创业训练计划项目优秀成果出炉</w:t>
      </w:r>
    </w:p>
    <w:p w:rsidR="00452F51" w:rsidRDefault="00452F51">
      <w:pPr>
        <w:jc w:val="center"/>
        <w:rPr>
          <w:rFonts w:ascii="宋体" w:hAnsi="宋体" w:cs="宋体"/>
          <w:b/>
          <w:sz w:val="24"/>
          <w:szCs w:val="24"/>
        </w:rPr>
      </w:pPr>
    </w:p>
    <w:p w:rsidR="00452F51" w:rsidRDefault="00EF788A">
      <w:pPr>
        <w:ind w:firstLineChars="200" w:firstLine="480"/>
        <w:jc w:val="left"/>
        <w:rPr>
          <w:rFonts w:asciiTheme="minorEastAsia" w:eastAsiaTheme="minorEastAsia" w:hAnsiTheme="minorEastAsia" w:cs="微软雅黑"/>
          <w:sz w:val="24"/>
          <w:szCs w:val="24"/>
        </w:rPr>
      </w:pPr>
      <w:r>
        <w:rPr>
          <w:rFonts w:asciiTheme="minorEastAsia" w:eastAsiaTheme="minorEastAsia" w:hAnsiTheme="minorEastAsia" w:cs="微软雅黑" w:hint="eastAsia"/>
          <w:sz w:val="24"/>
          <w:szCs w:val="24"/>
        </w:rPr>
        <w:t>5月17日下午，我校2015年大学生创新创业训练计划项目优秀成果评选在东校区明德楼203、205教室进行。全校共有26个项目参加评选。</w:t>
      </w:r>
    </w:p>
    <w:p w:rsidR="00452F51" w:rsidRPr="00481111" w:rsidRDefault="00EF788A" w:rsidP="00481111">
      <w:pPr>
        <w:ind w:firstLineChars="200" w:firstLine="480"/>
        <w:jc w:val="left"/>
        <w:rPr>
          <w:rFonts w:asciiTheme="minorEastAsia" w:eastAsiaTheme="minorEastAsia" w:hAnsiTheme="minorEastAsia" w:cs="微软雅黑"/>
          <w:sz w:val="24"/>
          <w:szCs w:val="24"/>
        </w:rPr>
      </w:pPr>
      <w:r>
        <w:rPr>
          <w:rFonts w:asciiTheme="minorEastAsia" w:eastAsiaTheme="minorEastAsia" w:hAnsiTheme="minorEastAsia" w:cs="微软雅黑" w:hint="eastAsia"/>
          <w:sz w:val="24"/>
          <w:szCs w:val="24"/>
        </w:rPr>
        <w:t>本次评选由终审答辩（PPT展示）和评委提问两部分组成。首先，参赛选手通过PPT展示讲解自己的项目。随后，评委从项目选题、研究方向侧重点以及科研成果价值等方面，对每个项目进行了综合评价与建议。经过激烈角逐，最终苏楠同学的《大学低头族调查与思考》获得一等奖，汪良晨同学的《新型蜂农合作社—探寻蜂产品O2O模式营销》等3个项目获得二等奖，郭啸天同学的《动漫形象设计开发工作室》等6个项目获得三等奖。金融学院获得本次评选活动优秀组织单位奖。</w:t>
      </w:r>
    </w:p>
    <w:p w:rsidR="00452F51" w:rsidRDefault="00EF788A">
      <w:pPr>
        <w:pStyle w:val="a6"/>
        <w:widowControl/>
        <w:spacing w:beforeAutospacing="0" w:afterAutospacing="0"/>
        <w:jc w:val="center"/>
        <w:rPr>
          <w:rFonts w:ascii="微软雅黑" w:eastAsia="微软雅黑" w:hAnsi="微软雅黑" w:cs="微软雅黑"/>
          <w:b/>
          <w:sz w:val="30"/>
          <w:szCs w:val="30"/>
        </w:rPr>
      </w:pPr>
      <w:r>
        <w:rPr>
          <w:rFonts w:ascii="微软雅黑" w:eastAsia="微软雅黑" w:hAnsi="微软雅黑" w:cs="微软雅黑" w:hint="eastAsia"/>
          <w:b/>
          <w:sz w:val="30"/>
          <w:szCs w:val="30"/>
        </w:rPr>
        <w:lastRenderedPageBreak/>
        <w:t xml:space="preserve"> 品味国粹 溯源经典  ——2017年“高雅艺术进校园”活动</w:t>
      </w:r>
    </w:p>
    <w:p w:rsidR="00452F51" w:rsidRDefault="00EF788A">
      <w:pPr>
        <w:pStyle w:val="a6"/>
        <w:widowControl/>
        <w:spacing w:beforeAutospacing="0" w:afterAutospacing="0"/>
        <w:jc w:val="center"/>
        <w:rPr>
          <w:rFonts w:ascii="微软雅黑" w:eastAsia="微软雅黑" w:hAnsi="微软雅黑" w:cs="微软雅黑"/>
          <w:b/>
          <w:sz w:val="30"/>
          <w:szCs w:val="30"/>
        </w:rPr>
      </w:pPr>
      <w:r>
        <w:rPr>
          <w:rFonts w:ascii="微软雅黑" w:eastAsia="微软雅黑" w:hAnsi="微软雅黑" w:cs="微软雅黑" w:hint="eastAsia"/>
          <w:b/>
          <w:sz w:val="30"/>
          <w:szCs w:val="30"/>
        </w:rPr>
        <w:t>圆满举行</w:t>
      </w:r>
    </w:p>
    <w:p w:rsidR="00452F51" w:rsidRDefault="00452F51">
      <w:pPr>
        <w:pStyle w:val="a6"/>
        <w:widowControl/>
        <w:spacing w:beforeAutospacing="0" w:afterAutospacing="0"/>
        <w:rPr>
          <w:rFonts w:asciiTheme="minorEastAsia" w:hAnsiTheme="minorEastAsia" w:cs="宋体"/>
          <w:szCs w:val="24"/>
        </w:rPr>
      </w:pPr>
    </w:p>
    <w:p w:rsidR="00452F51" w:rsidRDefault="00EF788A">
      <w:pPr>
        <w:pStyle w:val="a6"/>
        <w:widowControl/>
        <w:spacing w:beforeAutospacing="0" w:afterAutospacing="0"/>
        <w:jc w:val="center"/>
        <w:rPr>
          <w:rFonts w:asciiTheme="minorEastAsia" w:hAnsiTheme="minorEastAsia" w:cs="宋体"/>
          <w:szCs w:val="24"/>
        </w:rPr>
      </w:pPr>
      <w:r>
        <w:rPr>
          <w:rFonts w:asciiTheme="minorEastAsia" w:hAnsiTheme="minorEastAsia" w:cs="宋体" w:hint="eastAsia"/>
          <w:noProof/>
          <w:szCs w:val="24"/>
        </w:rPr>
        <w:drawing>
          <wp:inline distT="0" distB="0" distL="0" distR="0">
            <wp:extent cx="3435350" cy="2284730"/>
            <wp:effectExtent l="0" t="0" r="1270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35350" cy="2284730"/>
                    </a:xfrm>
                    <a:prstGeom prst="rect">
                      <a:avLst/>
                    </a:prstGeom>
                  </pic:spPr>
                </pic:pic>
              </a:graphicData>
            </a:graphic>
          </wp:inline>
        </w:drawing>
      </w:r>
    </w:p>
    <w:p w:rsidR="00452F51" w:rsidRDefault="00452F51">
      <w:pPr>
        <w:pStyle w:val="a6"/>
        <w:widowControl/>
        <w:spacing w:beforeAutospacing="0" w:afterAutospacing="0"/>
        <w:rPr>
          <w:rFonts w:asciiTheme="minorEastAsia" w:hAnsiTheme="minorEastAsia" w:cs="宋体"/>
          <w:szCs w:val="24"/>
        </w:rPr>
      </w:pP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5月8日晚，由省教育厅主办的“2017年高雅艺术进校园”活动在我校东校区艺术楼报告厅举办。来自国家京剧院三团的优秀演员们为我校师生奉上了精彩的演出。原安徽财贸学院党委书记彭鹏、省教育厅</w:t>
      </w:r>
      <w:proofErr w:type="gramStart"/>
      <w:r>
        <w:rPr>
          <w:rFonts w:asciiTheme="minorEastAsia" w:hAnsiTheme="minorEastAsia" w:cs="宋体" w:hint="eastAsia"/>
          <w:kern w:val="0"/>
          <w:sz w:val="24"/>
          <w:szCs w:val="24"/>
        </w:rPr>
        <w:t>体卫艺处处</w:t>
      </w:r>
      <w:proofErr w:type="gramEnd"/>
      <w:r>
        <w:rPr>
          <w:rFonts w:asciiTheme="minorEastAsia" w:hAnsiTheme="minorEastAsia" w:cs="宋体" w:hint="eastAsia"/>
          <w:kern w:val="0"/>
          <w:sz w:val="24"/>
          <w:szCs w:val="24"/>
        </w:rPr>
        <w:t>长宣进、安徽财经大学副校长程刚与近千名师生观看了演出。</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活动首先在京剧知识讲座中拉开帷幕。来自国家京剧院的徐畅老师现场讲解了京剧的基本概念以及行当与流派的分类。7点20分，由国家京剧三团带来的传统京剧《桃花村》正式上演。《桃花村》以水浒传中“鲁提辖大闹桃花村”的故事为原型，详细描述了桃花村刘员外之女刘玉燕与书生卞玑曲折的成婚故事。国家京剧院的优秀青年演员们技艺精湛，塑造的人物特色鲜明，圆润的唱腔韵味醇厚，默契的配合表现力十足。演出中，演员的动作、表情、眼神丝丝入扣，观众的思绪亦随着跌宕曲折的剧情、淋漓酣畅的戏文、委婉细腻的唱念而起伏痴醉。现场掌声不断，气氛活跃。</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我校高度重视校园文化建设，近年来积极承办高雅艺术进校园、</w:t>
      </w:r>
      <w:proofErr w:type="gramStart"/>
      <w:r>
        <w:rPr>
          <w:rFonts w:asciiTheme="minorEastAsia" w:hAnsiTheme="minorEastAsia" w:cs="宋体" w:hint="eastAsia"/>
          <w:kern w:val="0"/>
          <w:sz w:val="24"/>
          <w:szCs w:val="24"/>
        </w:rPr>
        <w:t>徽风皖韵</w:t>
      </w:r>
      <w:proofErr w:type="gramEnd"/>
      <w:r>
        <w:rPr>
          <w:rFonts w:asciiTheme="minorEastAsia" w:hAnsiTheme="minorEastAsia" w:cs="宋体" w:hint="eastAsia"/>
          <w:kern w:val="0"/>
          <w:sz w:val="24"/>
          <w:szCs w:val="24"/>
        </w:rPr>
        <w:t>进高校等大型活动，大批国家级、省级艺术团体为我校师生带来了高水平的表演。</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本次活动在我校58周年校庆之际举办，不仅进一步提升了我校师生的艺术修养，推动了校园文化建设，更为我校校庆增添了高雅的艺术氛围。</w:t>
      </w: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EF788A">
      <w:pPr>
        <w:pStyle w:val="a6"/>
        <w:widowControl/>
        <w:spacing w:beforeAutospacing="0" w:afterAutospacing="0"/>
        <w:jc w:val="center"/>
        <w:rPr>
          <w:rFonts w:ascii="宋体" w:cs="宋体"/>
          <w:b/>
          <w:szCs w:val="24"/>
        </w:rPr>
      </w:pPr>
      <w:r>
        <w:rPr>
          <w:rFonts w:ascii="微软雅黑" w:eastAsia="微软雅黑" w:hAnsi="微软雅黑" w:cs="微软雅黑" w:hint="eastAsia"/>
          <w:b/>
          <w:sz w:val="30"/>
          <w:szCs w:val="30"/>
        </w:rPr>
        <w:lastRenderedPageBreak/>
        <w:t>守望古典--古琴艺术进校园活动圆满结束</w:t>
      </w:r>
    </w:p>
    <w:p w:rsidR="00452F51" w:rsidRDefault="00452F51">
      <w:pPr>
        <w:pStyle w:val="a6"/>
        <w:widowControl/>
        <w:spacing w:beforeAutospacing="0" w:afterAutospacing="0"/>
        <w:rPr>
          <w:rFonts w:asciiTheme="minorEastAsia" w:eastAsiaTheme="minorEastAsia" w:hAnsiTheme="minorEastAsia"/>
          <w:szCs w:val="24"/>
        </w:rPr>
      </w:pPr>
    </w:p>
    <w:p w:rsidR="00452F51" w:rsidRDefault="00EF788A">
      <w:pPr>
        <w:pStyle w:val="a6"/>
        <w:widowControl/>
        <w:spacing w:beforeAutospacing="0" w:afterAutospacing="0"/>
        <w:jc w:val="center"/>
        <w:rPr>
          <w:rFonts w:asciiTheme="minorEastAsia" w:eastAsiaTheme="minorEastAsia" w:hAnsiTheme="minorEastAsia"/>
          <w:szCs w:val="24"/>
        </w:rPr>
      </w:pPr>
      <w:r>
        <w:rPr>
          <w:rFonts w:asciiTheme="minorEastAsia" w:eastAsiaTheme="minorEastAsia" w:hAnsiTheme="minorEastAsia" w:hint="eastAsia"/>
          <w:noProof/>
          <w:szCs w:val="24"/>
        </w:rPr>
        <w:drawing>
          <wp:inline distT="0" distB="0" distL="0" distR="0">
            <wp:extent cx="3182620" cy="2388235"/>
            <wp:effectExtent l="0" t="0" r="1778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82620" cy="2388235"/>
                    </a:xfrm>
                    <a:prstGeom prst="rect">
                      <a:avLst/>
                    </a:prstGeom>
                  </pic:spPr>
                </pic:pic>
              </a:graphicData>
            </a:graphic>
          </wp:inline>
        </w:drawing>
      </w:r>
    </w:p>
    <w:p w:rsidR="00452F51" w:rsidRDefault="00452F51">
      <w:pPr>
        <w:pStyle w:val="a6"/>
        <w:widowControl/>
        <w:spacing w:beforeAutospacing="0" w:afterAutospacing="0"/>
        <w:rPr>
          <w:rFonts w:asciiTheme="minorEastAsia" w:eastAsiaTheme="minorEastAsia" w:hAnsiTheme="minorEastAsia"/>
          <w:szCs w:val="24"/>
        </w:rPr>
      </w:pPr>
    </w:p>
    <w:p w:rsidR="00452F51" w:rsidRDefault="00EF788A">
      <w:pPr>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古琴一直是中国文人手中爱不释手的器物，是中国音乐文化最具代表性的乐器之一。为进一步弘扬我国传统文化，推广中华传统音乐艺术走进校园，4月29日下午，由我校音乐爱好者协会承办的“守望古典——蚌埠市古琴专业委员会古琴艺术进校园”活动于东校区</w:t>
      </w:r>
      <w:proofErr w:type="gramStart"/>
      <w:r>
        <w:rPr>
          <w:rFonts w:asciiTheme="minorEastAsia" w:eastAsiaTheme="minorEastAsia" w:hAnsiTheme="minorEastAsia" w:hint="eastAsia"/>
          <w:sz w:val="24"/>
          <w:szCs w:val="24"/>
        </w:rPr>
        <w:t>南苑四</w:t>
      </w:r>
      <w:proofErr w:type="gramEnd"/>
      <w:r>
        <w:rPr>
          <w:rFonts w:asciiTheme="minorEastAsia" w:eastAsiaTheme="minorEastAsia" w:hAnsiTheme="minorEastAsia" w:hint="eastAsia"/>
          <w:sz w:val="24"/>
          <w:szCs w:val="24"/>
        </w:rPr>
        <w:t>楼报告厅举行。哈尔滨古琴研究会、蚌埠市音乐家协会、蚌埠广播电台融媒体广播中心、蚌埠市音协古琴专业协会委员会等应邀出席本次活动。</w:t>
      </w:r>
    </w:p>
    <w:p w:rsidR="00452F51" w:rsidRDefault="00EF788A">
      <w:pPr>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此次活动共演奏《平沙落雁》、《酒狂》、《黄莺吟》、《仙翁操》、《长相思》、《寻隐者不遇》等近十首古琴名曲，演奏形式分为古琴独奏、</w:t>
      </w:r>
      <w:proofErr w:type="gramStart"/>
      <w:r>
        <w:rPr>
          <w:rFonts w:asciiTheme="minorEastAsia" w:eastAsiaTheme="minorEastAsia" w:hAnsiTheme="minorEastAsia" w:hint="eastAsia"/>
          <w:sz w:val="24"/>
          <w:szCs w:val="24"/>
        </w:rPr>
        <w:t>琴伴太极</w:t>
      </w:r>
      <w:proofErr w:type="gramEnd"/>
      <w:r>
        <w:rPr>
          <w:rFonts w:asciiTheme="minorEastAsia" w:eastAsiaTheme="minorEastAsia" w:hAnsiTheme="minorEastAsia" w:hint="eastAsia"/>
          <w:sz w:val="24"/>
          <w:szCs w:val="24"/>
        </w:rPr>
        <w:t>、琴诗相吟。活动在曲调优雅、意境清幽的《平沙落雁》中拉开序幕；一曲《太极》以豪爽跌宕的节奏表现了中华传统武术的刚柔并济；随后，《酒狂》、《黄莺吟》、《仙翁操》、《长相思》等一曲</w:t>
      </w:r>
      <w:proofErr w:type="gramStart"/>
      <w:r>
        <w:rPr>
          <w:rFonts w:asciiTheme="minorEastAsia" w:eastAsiaTheme="minorEastAsia" w:hAnsiTheme="minorEastAsia" w:hint="eastAsia"/>
          <w:sz w:val="24"/>
          <w:szCs w:val="24"/>
        </w:rPr>
        <w:t>曲</w:t>
      </w:r>
      <w:proofErr w:type="gramEnd"/>
      <w:r>
        <w:rPr>
          <w:rFonts w:asciiTheme="minorEastAsia" w:eastAsiaTheme="minorEastAsia" w:hAnsiTheme="minorEastAsia" w:hint="eastAsia"/>
          <w:sz w:val="24"/>
          <w:szCs w:val="24"/>
        </w:rPr>
        <w:t>极具韵味的古筝名曲惊艳上演，展现了我国传统乐器的优雅与魅力，将活动推向高潮；吟诵问答诗《寻隐者不遇》将寻访的</w:t>
      </w:r>
      <w:proofErr w:type="gramStart"/>
      <w:r>
        <w:rPr>
          <w:rFonts w:asciiTheme="minorEastAsia" w:eastAsiaTheme="minorEastAsia" w:hAnsiTheme="minorEastAsia" w:hint="eastAsia"/>
          <w:sz w:val="24"/>
          <w:szCs w:val="24"/>
        </w:rPr>
        <w:t>急切被</w:t>
      </w:r>
      <w:proofErr w:type="gramEnd"/>
      <w:r>
        <w:rPr>
          <w:rFonts w:asciiTheme="minorEastAsia" w:eastAsiaTheme="minorEastAsia" w:hAnsiTheme="minorEastAsia" w:hint="eastAsia"/>
          <w:sz w:val="24"/>
          <w:szCs w:val="24"/>
        </w:rPr>
        <w:t>淋漓尽致的表达出来；活动在大气怡然的书法表演《关山月》中落下帷幕。</w:t>
      </w:r>
    </w:p>
    <w:p w:rsidR="00452F51" w:rsidRDefault="00EF788A">
      <w:pPr>
        <w:ind w:firstLineChars="200" w:firstLine="480"/>
        <w:jc w:val="left"/>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峥峥</w:t>
      </w:r>
      <w:proofErr w:type="gramEnd"/>
      <w:r>
        <w:rPr>
          <w:rFonts w:asciiTheme="minorEastAsia" w:eastAsiaTheme="minorEastAsia" w:hAnsiTheme="minorEastAsia" w:hint="eastAsia"/>
          <w:sz w:val="24"/>
          <w:szCs w:val="24"/>
        </w:rPr>
        <w:t>弦上音，悠悠古琴曲。此次古琴艺术进校园活动对提升大学生对传统音乐的品位与鉴赏能力，丰富我校第二课堂教育起到了积极地推动作用。</w:t>
      </w:r>
    </w:p>
    <w:p w:rsidR="00452F51" w:rsidRDefault="00452F51">
      <w:pPr>
        <w:ind w:firstLineChars="200" w:firstLine="480"/>
        <w:jc w:val="left"/>
        <w:rPr>
          <w:rFonts w:asciiTheme="minorEastAsia" w:eastAsiaTheme="minorEastAsia" w:hAnsiTheme="minorEastAsia"/>
          <w:sz w:val="24"/>
          <w:szCs w:val="24"/>
        </w:rPr>
      </w:pPr>
    </w:p>
    <w:p w:rsidR="00452F51" w:rsidRDefault="00452F51">
      <w:pPr>
        <w:ind w:firstLineChars="200" w:firstLine="480"/>
        <w:jc w:val="left"/>
        <w:rPr>
          <w:rFonts w:asciiTheme="minorEastAsia" w:eastAsiaTheme="minorEastAsia" w:hAnsiTheme="minorEastAsia"/>
          <w:sz w:val="24"/>
          <w:szCs w:val="24"/>
        </w:rPr>
      </w:pPr>
    </w:p>
    <w:p w:rsidR="00452F51" w:rsidRDefault="00452F51">
      <w:pPr>
        <w:ind w:firstLineChars="200" w:firstLine="480"/>
        <w:jc w:val="left"/>
        <w:rPr>
          <w:rFonts w:asciiTheme="minorEastAsia" w:eastAsiaTheme="minorEastAsia" w:hAnsiTheme="minorEastAsia"/>
          <w:sz w:val="24"/>
          <w:szCs w:val="24"/>
        </w:rPr>
      </w:pPr>
    </w:p>
    <w:p w:rsidR="00452F51" w:rsidRDefault="00452F51">
      <w:pPr>
        <w:ind w:firstLineChars="200" w:firstLine="480"/>
        <w:jc w:val="left"/>
        <w:rPr>
          <w:rFonts w:asciiTheme="minorEastAsia" w:eastAsiaTheme="minorEastAsia" w:hAnsiTheme="minorEastAsia"/>
          <w:sz w:val="24"/>
          <w:szCs w:val="24"/>
        </w:rPr>
      </w:pPr>
    </w:p>
    <w:p w:rsidR="00452F51" w:rsidRDefault="00452F51">
      <w:pPr>
        <w:ind w:firstLineChars="200" w:firstLine="480"/>
        <w:jc w:val="left"/>
        <w:rPr>
          <w:rFonts w:asciiTheme="minorEastAsia" w:eastAsiaTheme="minorEastAsia" w:hAnsiTheme="minorEastAsia"/>
          <w:sz w:val="24"/>
          <w:szCs w:val="24"/>
        </w:rPr>
      </w:pPr>
    </w:p>
    <w:p w:rsidR="00452F51" w:rsidRDefault="00452F51">
      <w:pPr>
        <w:ind w:firstLineChars="200" w:firstLine="480"/>
        <w:jc w:val="left"/>
        <w:rPr>
          <w:rFonts w:asciiTheme="minorEastAsia" w:eastAsiaTheme="minorEastAsia" w:hAnsiTheme="minorEastAsia"/>
          <w:sz w:val="24"/>
          <w:szCs w:val="24"/>
        </w:rPr>
      </w:pPr>
    </w:p>
    <w:p w:rsidR="00452F51" w:rsidRDefault="00452F51">
      <w:pPr>
        <w:ind w:firstLineChars="200" w:firstLine="480"/>
        <w:jc w:val="left"/>
        <w:rPr>
          <w:rFonts w:asciiTheme="minorEastAsia" w:eastAsiaTheme="minorEastAsia" w:hAnsiTheme="minorEastAsia"/>
          <w:sz w:val="24"/>
          <w:szCs w:val="24"/>
        </w:rPr>
      </w:pPr>
    </w:p>
    <w:p w:rsidR="00452F51" w:rsidRDefault="00452F51">
      <w:pPr>
        <w:ind w:firstLineChars="200" w:firstLine="480"/>
        <w:jc w:val="left"/>
        <w:rPr>
          <w:rFonts w:asciiTheme="minorEastAsia" w:eastAsiaTheme="minorEastAsia" w:hAnsiTheme="minorEastAsia"/>
          <w:sz w:val="24"/>
          <w:szCs w:val="24"/>
        </w:rPr>
      </w:pPr>
    </w:p>
    <w:p w:rsidR="00452F51" w:rsidRDefault="00452F51">
      <w:pPr>
        <w:ind w:firstLineChars="200" w:firstLine="480"/>
        <w:jc w:val="left"/>
        <w:rPr>
          <w:rFonts w:asciiTheme="minorEastAsia" w:eastAsiaTheme="minorEastAsia" w:hAnsiTheme="minorEastAsia"/>
          <w:sz w:val="24"/>
          <w:szCs w:val="24"/>
        </w:rPr>
      </w:pPr>
    </w:p>
    <w:p w:rsidR="00452F51" w:rsidRDefault="00452F51">
      <w:pPr>
        <w:jc w:val="left"/>
        <w:rPr>
          <w:rFonts w:asciiTheme="minorEastAsia" w:eastAsiaTheme="minorEastAsia" w:hAnsiTheme="minorEastAsia"/>
          <w:sz w:val="24"/>
          <w:szCs w:val="24"/>
        </w:rPr>
      </w:pPr>
    </w:p>
    <w:p w:rsidR="00452F51" w:rsidRDefault="00452F51">
      <w:pPr>
        <w:ind w:firstLineChars="200" w:firstLine="480"/>
        <w:jc w:val="left"/>
        <w:rPr>
          <w:rFonts w:asciiTheme="minorEastAsia" w:eastAsiaTheme="minorEastAsia" w:hAnsiTheme="minorEastAsia"/>
          <w:sz w:val="24"/>
          <w:szCs w:val="24"/>
        </w:rPr>
      </w:pPr>
    </w:p>
    <w:p w:rsidR="00452F51" w:rsidRDefault="00EF788A">
      <w:pPr>
        <w:pStyle w:val="a6"/>
        <w:widowControl/>
        <w:spacing w:beforeAutospacing="0" w:afterAutospacing="0"/>
        <w:jc w:val="center"/>
        <w:rPr>
          <w:rFonts w:asciiTheme="minorEastAsia" w:eastAsiaTheme="minorEastAsia" w:hAnsiTheme="minorEastAsia" w:cs="微软雅黑"/>
          <w:b/>
          <w:szCs w:val="24"/>
        </w:rPr>
      </w:pPr>
      <w:r>
        <w:rPr>
          <w:rFonts w:ascii="微软雅黑" w:eastAsia="微软雅黑" w:hAnsi="微软雅黑" w:cs="微软雅黑" w:hint="eastAsia"/>
          <w:b/>
          <w:sz w:val="30"/>
          <w:szCs w:val="30"/>
        </w:rPr>
        <w:lastRenderedPageBreak/>
        <w:t>魅力彩虹 多彩校庆——安徽财经大学举办校庆彩虹跑活动</w:t>
      </w:r>
    </w:p>
    <w:p w:rsidR="00452F51" w:rsidRDefault="00452F51">
      <w:pPr>
        <w:pStyle w:val="a6"/>
        <w:widowControl/>
        <w:spacing w:beforeAutospacing="0" w:afterAutospacing="0"/>
      </w:pPr>
    </w:p>
    <w:p w:rsidR="00452F51" w:rsidRDefault="00EF788A">
      <w:pPr>
        <w:pStyle w:val="a6"/>
        <w:widowControl/>
        <w:spacing w:beforeAutospacing="0" w:afterAutospacing="0"/>
      </w:pPr>
      <w:r>
        <w:rPr>
          <w:rFonts w:hint="eastAsia"/>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24765</wp:posOffset>
            </wp:positionV>
            <wp:extent cx="2943225" cy="196215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43225" cy="1962150"/>
                    </a:xfrm>
                    <a:prstGeom prst="rect">
                      <a:avLst/>
                    </a:prstGeom>
                  </pic:spPr>
                </pic:pic>
              </a:graphicData>
            </a:graphic>
          </wp:anchor>
        </w:drawing>
      </w:r>
      <w:r>
        <w:rPr>
          <w:rFonts w:asciiTheme="minorEastAsia" w:hAnsiTheme="minorEastAsia" w:cs="宋体" w:hint="eastAsia"/>
          <w:szCs w:val="24"/>
        </w:rPr>
        <w:t xml:space="preserve">    为庆祝我校建校58周年，营造积极健康的校园文化，充分展示青年学生爱校荣校的精神风貌，展现当代大学生的青春活力，我校举办了以“魅力彩虹，多彩校庆”为主题的彩虹跑活动，为校庆增添一抹丽的色彩。5月16日下午，彩虹跑活动在东校区拉开帷幕。</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下午两点半，彩虹跑正式开始。全程共设“红—黄—蓝—绿—紫”五点彩色站，参与者沿预定路线围绕校园跑两圈，在每个彩色站点接受彩虹粉的洗礼并领取站点特制贴纸。到达终点时，每个人的身上都被粉末染上五颜六色，这代表着喜悦和希望，也尽显我校学生的热血和青春活力。获得本次活动前三名同学分别为金融学院的白雪冰、统计与应用数学学院的杨烨和工商与管理学院的朱长林。</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“我们并没有很在意最后的名次，在和好朋友一起奔跑时享受到的乐趣才是最重要的。”一位参与的同学说道。</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历时两小时的活动在同学们的欢声笑语中落幕，本次活动吸引了千余名同学参加，同学们挥洒的汗水、绽放的笑容、身上斑斓的色彩为我校58周年校庆添上了浓墨重彩的一笔。</w:t>
      </w:r>
    </w:p>
    <w:p w:rsidR="00452F51" w:rsidRDefault="00452F51">
      <w:pPr>
        <w:jc w:val="left"/>
        <w:rPr>
          <w:rFonts w:asciiTheme="minorEastAsia" w:hAnsiTheme="minorEastAsia" w:cs="宋体"/>
          <w:kern w:val="0"/>
          <w:sz w:val="24"/>
          <w:szCs w:val="24"/>
        </w:rPr>
      </w:pPr>
    </w:p>
    <w:p w:rsidR="00452F51" w:rsidRDefault="00EF788A">
      <w:pPr>
        <w:jc w:val="center"/>
        <w:rPr>
          <w:rFonts w:ascii="微软雅黑" w:eastAsia="微软雅黑" w:hAnsi="微软雅黑" w:cs="宋体"/>
          <w:b/>
          <w:kern w:val="0"/>
          <w:sz w:val="30"/>
          <w:szCs w:val="30"/>
        </w:rPr>
      </w:pPr>
      <w:r>
        <w:rPr>
          <w:rFonts w:ascii="微软雅黑" w:eastAsia="微软雅黑" w:hAnsi="微软雅黑" w:cs="宋体" w:hint="eastAsia"/>
          <w:b/>
          <w:kern w:val="0"/>
          <w:sz w:val="30"/>
          <w:szCs w:val="30"/>
        </w:rPr>
        <w:t>【58周年校庆】我校举办建校58周年拔河比赛</w:t>
      </w:r>
    </w:p>
    <w:p w:rsidR="00452F51" w:rsidRDefault="00452F51">
      <w:pPr>
        <w:rPr>
          <w:b/>
          <w:bCs/>
          <w:color w:val="175C97"/>
          <w:sz w:val="24"/>
          <w:szCs w:val="24"/>
        </w:rPr>
      </w:pPr>
    </w:p>
    <w:p w:rsidR="00452F51" w:rsidRDefault="00481111">
      <w:pPr>
        <w:jc w:val="left"/>
        <w:rPr>
          <w:b/>
          <w:bCs/>
          <w:color w:val="175C97"/>
          <w:sz w:val="24"/>
          <w:szCs w:val="24"/>
        </w:rPr>
      </w:pPr>
      <w:r>
        <w:rPr>
          <w:rFonts w:hint="eastAsia"/>
          <w:b/>
          <w:bCs/>
          <w:noProof/>
          <w:color w:val="175C97"/>
          <w:sz w:val="24"/>
          <w:szCs w:val="24"/>
        </w:rPr>
        <w:drawing>
          <wp:anchor distT="0" distB="0" distL="114300" distR="114300" simplePos="0" relativeHeight="251679744" behindDoc="0" locked="0" layoutInCell="1" allowOverlap="1">
            <wp:simplePos x="0" y="0"/>
            <wp:positionH relativeFrom="column">
              <wp:posOffset>0</wp:posOffset>
            </wp:positionH>
            <wp:positionV relativeFrom="paragraph">
              <wp:posOffset>3810</wp:posOffset>
            </wp:positionV>
            <wp:extent cx="2872740" cy="1915160"/>
            <wp:effectExtent l="0" t="0" r="3810" b="889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jpg"/>
                    <pic:cNvPicPr/>
                  </pic:nvPicPr>
                  <pic:blipFill>
                    <a:blip r:embed="rId22">
                      <a:extLst>
                        <a:ext uri="{28A0092B-C50C-407E-A947-70E740481C1C}">
                          <a14:useLocalDpi xmlns:a14="http://schemas.microsoft.com/office/drawing/2010/main" val="0"/>
                        </a:ext>
                      </a:extLst>
                    </a:blip>
                    <a:stretch>
                      <a:fillRect/>
                    </a:stretch>
                  </pic:blipFill>
                  <pic:spPr>
                    <a:xfrm>
                      <a:off x="0" y="0"/>
                      <a:ext cx="2872740" cy="1915160"/>
                    </a:xfrm>
                    <a:prstGeom prst="rect">
                      <a:avLst/>
                    </a:prstGeom>
                  </pic:spPr>
                </pic:pic>
              </a:graphicData>
            </a:graphic>
            <wp14:sizeRelH relativeFrom="page">
              <wp14:pctWidth>0</wp14:pctWidth>
            </wp14:sizeRelH>
            <wp14:sizeRelV relativeFrom="page">
              <wp14:pctHeight>0</wp14:pctHeight>
            </wp14:sizeRelV>
          </wp:anchor>
        </w:drawing>
      </w:r>
      <w:r w:rsidR="00EF788A">
        <w:rPr>
          <w:rFonts w:hint="eastAsia"/>
          <w:b/>
          <w:bCs/>
          <w:color w:val="175C97"/>
          <w:sz w:val="24"/>
          <w:szCs w:val="24"/>
        </w:rPr>
        <w:t xml:space="preserve">    </w:t>
      </w:r>
      <w:r w:rsidR="00EF788A">
        <w:rPr>
          <w:rFonts w:asciiTheme="minorEastAsia" w:hAnsiTheme="minorEastAsia" w:cs="宋体" w:hint="eastAsia"/>
          <w:kern w:val="0"/>
          <w:sz w:val="24"/>
          <w:szCs w:val="24"/>
        </w:rPr>
        <w:t>为庆祝建校58周年，弘扬和传承安财精神，加强团结协作，提高学校的凝聚力，5月16日下午，由校工会、校团委组织的庆祝建校58周年拔河比赛于图书馆广场成功举办。校党委副书记张庆亮，副校长陈忠卫、冯德连、程刚与全校四百余名师生一起观看了比赛。</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本次拔河比赛由机关党委代表队、图书馆代表队、后勤服务集团代表队以及各学院代表队等16支队伍参加。比赛分成A、B两组（抽签决定，每组8支队伍），采用3局2胜制。比赛双方首局由抽签决定场地位置，次局交换场地。经过小组淘汰赛、交叉淘汰赛和决赛三个阶段激烈的角逐，后勤服务集团代表队摘得比赛桂冠。统计与应用数学学院、商学院和金融学院分别获得比赛的第二、三、四名。</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此次比赛不仅营造了浓厚的校庆喜庆气氛，丰富了师生的课余生活，更增进了感情交流，体现了我校师生团结协作，永不放弃的精神。</w:t>
      </w:r>
    </w:p>
    <w:p w:rsidR="00452F51" w:rsidRDefault="00EF788A">
      <w:pPr>
        <w:jc w:val="center"/>
        <w:rPr>
          <w:rFonts w:ascii="宋体" w:hAnsi="宋体" w:cs="宋体"/>
          <w:sz w:val="24"/>
          <w:szCs w:val="24"/>
        </w:rPr>
      </w:pPr>
      <w:r>
        <w:rPr>
          <w:rFonts w:ascii="微软雅黑" w:eastAsia="微软雅黑" w:hAnsi="微软雅黑" w:cs="宋体" w:hint="eastAsia"/>
          <w:b/>
          <w:kern w:val="0"/>
          <w:sz w:val="30"/>
          <w:szCs w:val="30"/>
        </w:rPr>
        <w:lastRenderedPageBreak/>
        <w:t>【58周年校庆】我校举办“青春百团，献礼校庆”社团嘉年华活动</w:t>
      </w:r>
    </w:p>
    <w:p w:rsidR="00452F51" w:rsidRDefault="00452F51">
      <w:pPr>
        <w:jc w:val="left"/>
        <w:rPr>
          <w:rFonts w:asciiTheme="minorEastAsia" w:hAnsiTheme="minorEastAsia" w:cs="宋体"/>
          <w:kern w:val="0"/>
          <w:sz w:val="24"/>
          <w:szCs w:val="24"/>
        </w:rPr>
      </w:pPr>
    </w:p>
    <w:p w:rsidR="00452F51" w:rsidRDefault="00481111">
      <w:pPr>
        <w:jc w:val="center"/>
        <w:rPr>
          <w:rFonts w:asciiTheme="minorEastAsia" w:hAnsiTheme="minorEastAsia" w:cs="宋体"/>
          <w:kern w:val="0"/>
          <w:sz w:val="24"/>
          <w:szCs w:val="24"/>
        </w:rPr>
      </w:pPr>
      <w:r>
        <w:rPr>
          <w:rFonts w:asciiTheme="minorEastAsia" w:hAnsiTheme="minorEastAsia" w:cs="宋体"/>
          <w:noProof/>
          <w:kern w:val="0"/>
          <w:sz w:val="24"/>
          <w:szCs w:val="24"/>
        </w:rPr>
        <w:drawing>
          <wp:inline distT="0" distB="0" distL="0" distR="0">
            <wp:extent cx="4572000" cy="304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00452F51" w:rsidRDefault="00452F51">
      <w:pPr>
        <w:ind w:firstLineChars="200" w:firstLine="480"/>
        <w:jc w:val="left"/>
        <w:rPr>
          <w:rFonts w:asciiTheme="minorEastAsia" w:hAnsiTheme="minorEastAsia" w:cs="宋体"/>
          <w:kern w:val="0"/>
          <w:sz w:val="24"/>
          <w:szCs w:val="24"/>
        </w:rPr>
      </w:pP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5月14日，为庆祝我校建校58周年，充分展示社团文化建设成果，校团委组织全校百家社团于博学广场开展了“青春百团，献礼校庆”社团嘉年华活动，全校上千名同学参与了此次活动。</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社团文化节开幕式在吉他协会热情洋溢的演奏中正式拉开序幕。手语舞、街舞秀、古典舞、武术表演以及服装秀等节目轮番表演，共同演绎着青春的美好；在社联团支部带来的舞蹈《青春飞扬》之后，大型游园活动正式开始。嘉年华游园会分为签到区、游戏区、投票区、抽奖区和兑奖区五个区域，其中游戏区由39个社团组成。学生通过领取游戏折页、积攒印章获得抽奖机会从而赢得精美奖品。“嗨森配音秀”、“台词对对碰”让同学们挑战经典并对台词进行现场演绎。 “以舞相属”、“古诗词对答”让现场观众领略古风古韵；“数独比拼”、“伶牙俐齿”将数学与语言有机结合，迸发出灵感；“运球疾走”、“有勇有谋”成为校园“三走”活动的急先锋；“一较高低”、“消灭废气”用别出心裁的形式演绎了可持续发展的理念与内涵。百家社团、百花齐放，共同迎接安徽财经大学校庆日的到来。</w:t>
      </w: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rsidP="00481111">
      <w:pPr>
        <w:jc w:val="left"/>
        <w:rPr>
          <w:rFonts w:asciiTheme="minorEastAsia" w:hAnsiTheme="minorEastAsia" w:cs="宋体"/>
          <w:kern w:val="0"/>
          <w:sz w:val="24"/>
          <w:szCs w:val="24"/>
        </w:rPr>
      </w:pPr>
    </w:p>
    <w:p w:rsidR="00452F51" w:rsidRDefault="00EF788A">
      <w:pPr>
        <w:pStyle w:val="a6"/>
        <w:widowControl/>
        <w:spacing w:beforeAutospacing="0" w:afterAutospacing="0"/>
        <w:jc w:val="center"/>
        <w:rPr>
          <w:rFonts w:asciiTheme="minorEastAsia" w:hAnsiTheme="minorEastAsia" w:cs="宋体"/>
          <w:szCs w:val="24"/>
        </w:rPr>
      </w:pPr>
      <w:r>
        <w:rPr>
          <w:rFonts w:ascii="微软雅黑" w:eastAsia="微软雅黑" w:hAnsi="微软雅黑" w:cs="微软雅黑" w:hint="eastAsia"/>
          <w:b/>
          <w:sz w:val="30"/>
          <w:szCs w:val="30"/>
        </w:rPr>
        <w:lastRenderedPageBreak/>
        <w:t>首届ADP“新高度计划”活动圆满结束</w:t>
      </w:r>
    </w:p>
    <w:p w:rsidR="00452F51" w:rsidRDefault="00452F51">
      <w:pPr>
        <w:pStyle w:val="a6"/>
        <w:widowControl/>
        <w:spacing w:beforeAutospacing="0" w:afterAutospacing="0"/>
        <w:jc w:val="center"/>
        <w:rPr>
          <w:rFonts w:asciiTheme="minorEastAsia" w:hAnsiTheme="minorEastAsia" w:cs="宋体"/>
          <w:szCs w:val="24"/>
        </w:rPr>
      </w:pPr>
    </w:p>
    <w:p w:rsidR="00452F51" w:rsidRDefault="007328A2" w:rsidP="001740A1">
      <w:pPr>
        <w:ind w:firstLineChars="200" w:firstLine="420"/>
        <w:jc w:val="center"/>
        <w:rPr>
          <w:rFonts w:asciiTheme="minorEastAsia" w:hAnsiTheme="minorEastAsia" w:cs="宋体"/>
          <w:szCs w:val="24"/>
        </w:rPr>
      </w:pPr>
      <w:r>
        <w:rPr>
          <w:rFonts w:asciiTheme="minorEastAsia" w:hAnsiTheme="minorEastAsia" w:cs="宋体"/>
          <w:noProof/>
          <w:szCs w:val="24"/>
        </w:rPr>
        <w:drawing>
          <wp:inline distT="0" distB="0" distL="0" distR="0">
            <wp:extent cx="2952000" cy="2210400"/>
            <wp:effectExtent l="0" t="0" r="127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11.jpg"/>
                    <pic:cNvPicPr/>
                  </pic:nvPicPr>
                  <pic:blipFill>
                    <a:blip r:embed="rId24">
                      <a:extLst>
                        <a:ext uri="{28A0092B-C50C-407E-A947-70E740481C1C}">
                          <a14:useLocalDpi xmlns:a14="http://schemas.microsoft.com/office/drawing/2010/main" val="0"/>
                        </a:ext>
                      </a:extLst>
                    </a:blip>
                    <a:stretch>
                      <a:fillRect/>
                    </a:stretch>
                  </pic:blipFill>
                  <pic:spPr>
                    <a:xfrm>
                      <a:off x="0" y="0"/>
                      <a:ext cx="2952000" cy="2210400"/>
                    </a:xfrm>
                    <a:prstGeom prst="rect">
                      <a:avLst/>
                    </a:prstGeom>
                  </pic:spPr>
                </pic:pic>
              </a:graphicData>
            </a:graphic>
          </wp:inline>
        </w:drawing>
      </w:r>
    </w:p>
    <w:p w:rsidR="00452F51" w:rsidRDefault="00452F51" w:rsidP="001740A1">
      <w:pPr>
        <w:ind w:firstLineChars="200" w:firstLine="420"/>
        <w:jc w:val="left"/>
        <w:rPr>
          <w:rFonts w:asciiTheme="minorEastAsia" w:hAnsiTheme="minorEastAsia" w:cs="宋体"/>
          <w:szCs w:val="24"/>
        </w:rPr>
      </w:pP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为提升学生社团干部的业务能力和思想觉悟，提高办事效率，增强责任感和使命感。 2016年12月11日至2017年5月17日，由校团委主办，校学生团体联合会承办的首届ADP“新高度计划”</w:t>
      </w:r>
      <w:bookmarkStart w:id="0" w:name="_GoBack"/>
      <w:bookmarkEnd w:id="0"/>
      <w:r>
        <w:rPr>
          <w:rFonts w:asciiTheme="minorEastAsia" w:hAnsiTheme="minorEastAsia" w:cs="宋体" w:hint="eastAsia"/>
          <w:kern w:val="0"/>
          <w:sz w:val="24"/>
          <w:szCs w:val="24"/>
        </w:rPr>
        <w:t>系列活动圆满结束。本次活动由开幕式、蚌埠市创业孵化产业园参观学习、社团经验分享会、一学一做专题实践会以及社团活动设计比赛五个模块组成，社联职能部门及百家社团负责人共同参与。</w:t>
      </w:r>
    </w:p>
    <w:p w:rsidR="00452F51" w:rsidRDefault="00452F51">
      <w:pPr>
        <w:ind w:firstLineChars="200" w:firstLine="480"/>
        <w:jc w:val="left"/>
        <w:rPr>
          <w:rFonts w:asciiTheme="minorEastAsia" w:hAnsiTheme="minorEastAsia" w:cs="宋体"/>
          <w:kern w:val="0"/>
          <w:sz w:val="24"/>
          <w:szCs w:val="24"/>
        </w:rPr>
      </w:pPr>
    </w:p>
    <w:p w:rsidR="00452F51" w:rsidRDefault="00EF788A">
      <w:pPr>
        <w:jc w:val="center"/>
        <w:rPr>
          <w:rFonts w:asciiTheme="minorEastAsia" w:hAnsiTheme="minorEastAsia" w:cs="宋体"/>
          <w:b/>
          <w:kern w:val="0"/>
          <w:sz w:val="24"/>
          <w:szCs w:val="24"/>
        </w:rPr>
      </w:pPr>
      <w:r>
        <w:rPr>
          <w:rFonts w:asciiTheme="minorEastAsia" w:hAnsiTheme="minorEastAsia" w:cs="宋体" w:hint="eastAsia"/>
          <w:b/>
          <w:kern w:val="0"/>
          <w:sz w:val="24"/>
          <w:szCs w:val="24"/>
        </w:rPr>
        <w:t>扬帆起航，颂青春赞歌</w:t>
      </w:r>
    </w:p>
    <w:p w:rsidR="00452F51" w:rsidRDefault="00452F51">
      <w:pPr>
        <w:jc w:val="center"/>
        <w:rPr>
          <w:rFonts w:asciiTheme="minorEastAsia" w:hAnsiTheme="minorEastAsia" w:cs="宋体"/>
          <w:b/>
          <w:kern w:val="0"/>
          <w:sz w:val="24"/>
          <w:szCs w:val="24"/>
        </w:rPr>
      </w:pP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12月11日，首届ADP“新高度计划”活动开幕式暨交流会于</w:t>
      </w:r>
      <w:proofErr w:type="gramStart"/>
      <w:r>
        <w:rPr>
          <w:rFonts w:asciiTheme="minorEastAsia" w:hAnsiTheme="minorEastAsia" w:cs="宋体" w:hint="eastAsia"/>
          <w:kern w:val="0"/>
          <w:sz w:val="24"/>
          <w:szCs w:val="24"/>
        </w:rPr>
        <w:t>南苑四</w:t>
      </w:r>
      <w:proofErr w:type="gramEnd"/>
      <w:r>
        <w:rPr>
          <w:rFonts w:asciiTheme="minorEastAsia" w:hAnsiTheme="minorEastAsia" w:cs="宋体" w:hint="eastAsia"/>
          <w:kern w:val="0"/>
          <w:sz w:val="24"/>
          <w:szCs w:val="24"/>
        </w:rPr>
        <w:t>楼报告</w:t>
      </w:r>
      <w:proofErr w:type="gramStart"/>
      <w:r>
        <w:rPr>
          <w:rFonts w:asciiTheme="minorEastAsia" w:hAnsiTheme="minorEastAsia" w:cs="宋体" w:hint="eastAsia"/>
          <w:kern w:val="0"/>
          <w:sz w:val="24"/>
          <w:szCs w:val="24"/>
        </w:rPr>
        <w:t>厅顺利</w:t>
      </w:r>
      <w:proofErr w:type="gramEnd"/>
      <w:r>
        <w:rPr>
          <w:rFonts w:asciiTheme="minorEastAsia" w:hAnsiTheme="minorEastAsia" w:cs="宋体" w:hint="eastAsia"/>
          <w:kern w:val="0"/>
          <w:sz w:val="24"/>
          <w:szCs w:val="24"/>
        </w:rPr>
        <w:t>举行。校团委副书记杜斌为此次活动致开幕词。他指出社团是学生工作的主要开展机构，必须培养一批优秀的学生社团接班人，发挥先锋模范带动作用。随后，杨磊老师鼓励社团干部努力打造社团品牌文化，以饱满的热情开创工作学习的新局面。在领导和老师地鼓励支持下，第二期创新能力培训拉开序幕。</w:t>
      </w:r>
    </w:p>
    <w:p w:rsidR="00452F51" w:rsidRDefault="00452F51">
      <w:pPr>
        <w:jc w:val="left"/>
        <w:rPr>
          <w:rFonts w:asciiTheme="minorEastAsia" w:hAnsiTheme="minorEastAsia" w:cs="宋体"/>
          <w:kern w:val="0"/>
          <w:sz w:val="24"/>
          <w:szCs w:val="24"/>
        </w:rPr>
      </w:pPr>
    </w:p>
    <w:p w:rsidR="00452F51" w:rsidRDefault="00EF788A">
      <w:pPr>
        <w:jc w:val="center"/>
        <w:rPr>
          <w:rFonts w:asciiTheme="minorEastAsia" w:hAnsiTheme="minorEastAsia" w:cs="宋体"/>
          <w:b/>
          <w:kern w:val="0"/>
          <w:sz w:val="24"/>
          <w:szCs w:val="24"/>
        </w:rPr>
      </w:pPr>
      <w:r>
        <w:rPr>
          <w:rFonts w:asciiTheme="minorEastAsia" w:hAnsiTheme="minorEastAsia" w:cs="宋体" w:hint="eastAsia"/>
          <w:b/>
          <w:kern w:val="0"/>
          <w:sz w:val="24"/>
          <w:szCs w:val="24"/>
        </w:rPr>
        <w:t>实地体验，展</w:t>
      </w:r>
      <w:proofErr w:type="gramStart"/>
      <w:r>
        <w:rPr>
          <w:rFonts w:asciiTheme="minorEastAsia" w:hAnsiTheme="minorEastAsia" w:cs="宋体" w:hint="eastAsia"/>
          <w:b/>
          <w:kern w:val="0"/>
          <w:sz w:val="24"/>
          <w:szCs w:val="24"/>
        </w:rPr>
        <w:t>自我雄采</w:t>
      </w:r>
      <w:proofErr w:type="gramEnd"/>
    </w:p>
    <w:p w:rsidR="00452F51" w:rsidRDefault="00452F51">
      <w:pPr>
        <w:jc w:val="center"/>
        <w:rPr>
          <w:rFonts w:asciiTheme="minorEastAsia" w:hAnsiTheme="minorEastAsia" w:cs="宋体"/>
          <w:b/>
          <w:kern w:val="0"/>
          <w:sz w:val="24"/>
          <w:szCs w:val="24"/>
        </w:rPr>
      </w:pP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3月25日，第二期活动</w:t>
      </w:r>
      <w:proofErr w:type="gramStart"/>
      <w:r>
        <w:rPr>
          <w:rFonts w:asciiTheme="minorEastAsia" w:hAnsiTheme="minorEastAsia" w:cs="宋体" w:hint="eastAsia"/>
          <w:kern w:val="0"/>
          <w:sz w:val="24"/>
          <w:szCs w:val="24"/>
        </w:rPr>
        <w:t>之创新</w:t>
      </w:r>
      <w:proofErr w:type="gramEnd"/>
      <w:r>
        <w:rPr>
          <w:rFonts w:asciiTheme="minorEastAsia" w:hAnsiTheme="minorEastAsia" w:cs="宋体" w:hint="eastAsia"/>
          <w:kern w:val="0"/>
          <w:sz w:val="24"/>
          <w:szCs w:val="24"/>
        </w:rPr>
        <w:t>能力培训于蚌埠市创业孵化产业园成功开展。学生骨干们前往青年创业孵化基地进行实地参观，了解基地的整体情况以及产业园的公益扶持创业方针。随后，蚌埠市江淮创业大学的李校长详细介绍创业空间平台的相关情况，学生干部积极发言并与李校长进行深入讨论，总结经验，为进一步合作发展提供契机。</w:t>
      </w:r>
    </w:p>
    <w:p w:rsidR="00452F51" w:rsidRDefault="00452F51">
      <w:pPr>
        <w:jc w:val="left"/>
        <w:rPr>
          <w:rFonts w:asciiTheme="minorEastAsia" w:hAnsiTheme="minorEastAsia" w:cs="宋体"/>
          <w:kern w:val="0"/>
          <w:sz w:val="24"/>
          <w:szCs w:val="24"/>
        </w:rPr>
      </w:pPr>
    </w:p>
    <w:p w:rsidR="00452F51" w:rsidRDefault="00EF788A">
      <w:pPr>
        <w:jc w:val="center"/>
        <w:rPr>
          <w:rFonts w:asciiTheme="minorEastAsia" w:hAnsiTheme="minorEastAsia" w:cs="宋体"/>
          <w:b/>
          <w:kern w:val="0"/>
          <w:sz w:val="24"/>
          <w:szCs w:val="24"/>
        </w:rPr>
      </w:pPr>
      <w:r>
        <w:rPr>
          <w:rFonts w:asciiTheme="minorEastAsia" w:hAnsiTheme="minorEastAsia" w:cs="宋体" w:hint="eastAsia"/>
          <w:b/>
          <w:kern w:val="0"/>
          <w:sz w:val="24"/>
          <w:szCs w:val="24"/>
        </w:rPr>
        <w:t>借鉴学习，促合作发展</w:t>
      </w:r>
    </w:p>
    <w:p w:rsidR="00452F51" w:rsidRDefault="00452F51">
      <w:pPr>
        <w:jc w:val="center"/>
        <w:rPr>
          <w:rFonts w:asciiTheme="minorEastAsia" w:hAnsiTheme="minorEastAsia" w:cs="宋体"/>
          <w:b/>
          <w:kern w:val="0"/>
          <w:sz w:val="24"/>
          <w:szCs w:val="24"/>
        </w:rPr>
      </w:pP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4月1日，第三期活动于</w:t>
      </w:r>
      <w:proofErr w:type="gramStart"/>
      <w:r>
        <w:rPr>
          <w:rFonts w:asciiTheme="minorEastAsia" w:hAnsiTheme="minorEastAsia" w:cs="宋体" w:hint="eastAsia"/>
          <w:kern w:val="0"/>
          <w:sz w:val="24"/>
          <w:szCs w:val="24"/>
        </w:rPr>
        <w:t>南苑四</w:t>
      </w:r>
      <w:proofErr w:type="gramEnd"/>
      <w:r>
        <w:rPr>
          <w:rFonts w:asciiTheme="minorEastAsia" w:hAnsiTheme="minorEastAsia" w:cs="宋体" w:hint="eastAsia"/>
          <w:kern w:val="0"/>
          <w:sz w:val="24"/>
          <w:szCs w:val="24"/>
        </w:rPr>
        <w:t>楼报告厅拉开序幕。黄建伟、侯全、田亚菲、范珊珊等优秀学生代表依次发言，从社团工作建设的思考为出发点进行经验分享，从而更好地投身于自我发展与社团建设，为联动百家社团贡献自己的力量。在交流提问环节中，学生干部围绕如何利用大学优质思想资源成长成才以及社团活动</w:t>
      </w:r>
      <w:r>
        <w:rPr>
          <w:rFonts w:asciiTheme="minorEastAsia" w:hAnsiTheme="minorEastAsia" w:cs="宋体" w:hint="eastAsia"/>
          <w:kern w:val="0"/>
          <w:sz w:val="24"/>
          <w:szCs w:val="24"/>
        </w:rPr>
        <w:lastRenderedPageBreak/>
        <w:t>举办和未来发展等问题各抒己见。</w:t>
      </w:r>
    </w:p>
    <w:p w:rsidR="00452F51" w:rsidRDefault="00452F51">
      <w:pPr>
        <w:ind w:firstLineChars="200" w:firstLine="480"/>
        <w:jc w:val="left"/>
        <w:rPr>
          <w:rFonts w:asciiTheme="minorEastAsia" w:hAnsiTheme="minorEastAsia" w:cs="宋体"/>
          <w:kern w:val="0"/>
          <w:sz w:val="24"/>
          <w:szCs w:val="24"/>
        </w:rPr>
      </w:pPr>
    </w:p>
    <w:p w:rsidR="00452F51" w:rsidRDefault="00EF788A">
      <w:pPr>
        <w:jc w:val="center"/>
        <w:rPr>
          <w:rFonts w:asciiTheme="minorEastAsia" w:hAnsiTheme="minorEastAsia" w:cs="宋体"/>
          <w:b/>
          <w:kern w:val="0"/>
          <w:sz w:val="24"/>
          <w:szCs w:val="24"/>
        </w:rPr>
      </w:pPr>
      <w:r>
        <w:rPr>
          <w:rFonts w:asciiTheme="minorEastAsia" w:hAnsiTheme="minorEastAsia" w:cs="宋体" w:hint="eastAsia"/>
          <w:b/>
          <w:kern w:val="0"/>
          <w:sz w:val="24"/>
          <w:szCs w:val="24"/>
        </w:rPr>
        <w:t>坚定信仰，理论指导实践</w:t>
      </w:r>
    </w:p>
    <w:p w:rsidR="00452F51" w:rsidRDefault="00452F51">
      <w:pPr>
        <w:jc w:val="center"/>
        <w:rPr>
          <w:rFonts w:asciiTheme="minorEastAsia" w:hAnsiTheme="minorEastAsia" w:cs="宋体"/>
          <w:b/>
          <w:kern w:val="0"/>
          <w:sz w:val="24"/>
          <w:szCs w:val="24"/>
        </w:rPr>
      </w:pP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4月23日，“一学一做”专题实践报告会于</w:t>
      </w:r>
      <w:proofErr w:type="gramStart"/>
      <w:r>
        <w:rPr>
          <w:rFonts w:asciiTheme="minorEastAsia" w:hAnsiTheme="minorEastAsia" w:cs="宋体" w:hint="eastAsia"/>
          <w:kern w:val="0"/>
          <w:sz w:val="24"/>
          <w:szCs w:val="24"/>
        </w:rPr>
        <w:t>南苑四</w:t>
      </w:r>
      <w:proofErr w:type="gramEnd"/>
      <w:r>
        <w:rPr>
          <w:rFonts w:asciiTheme="minorEastAsia" w:hAnsiTheme="minorEastAsia" w:cs="宋体" w:hint="eastAsia"/>
          <w:kern w:val="0"/>
          <w:sz w:val="24"/>
          <w:szCs w:val="24"/>
        </w:rPr>
        <w:t>楼报告</w:t>
      </w:r>
      <w:proofErr w:type="gramStart"/>
      <w:r>
        <w:rPr>
          <w:rFonts w:asciiTheme="minorEastAsia" w:hAnsiTheme="minorEastAsia" w:cs="宋体" w:hint="eastAsia"/>
          <w:kern w:val="0"/>
          <w:sz w:val="24"/>
          <w:szCs w:val="24"/>
        </w:rPr>
        <w:t>厅成功</w:t>
      </w:r>
      <w:proofErr w:type="gramEnd"/>
      <w:r>
        <w:rPr>
          <w:rFonts w:asciiTheme="minorEastAsia" w:hAnsiTheme="minorEastAsia" w:cs="宋体" w:hint="eastAsia"/>
          <w:kern w:val="0"/>
          <w:sz w:val="24"/>
          <w:szCs w:val="24"/>
        </w:rPr>
        <w:t>举行。各小组代表依次发言，分享实践心得体会。ARCT小组表示，节约资源是保护生态环境的根本之策，“随手关灯、节约能源”活动的顺利开展，更加坚定了我们倡导全校同学节约能源，主动承担责任与义务，做合格团员的活动目标。评委对各小组发言进行点评并强调：作为学生干部，应该拓展视野、互相学习、不忘初心、坚定理想，展现出共青团员更高的品质和作用。最后，马自强对本次报告会进行了总结，并为第五期活动内容做出安排。</w:t>
      </w:r>
    </w:p>
    <w:p w:rsidR="00452F51" w:rsidRDefault="00452F51">
      <w:pPr>
        <w:ind w:firstLineChars="200" w:firstLine="480"/>
        <w:jc w:val="left"/>
        <w:rPr>
          <w:rFonts w:asciiTheme="minorEastAsia" w:hAnsiTheme="minorEastAsia" w:cs="宋体"/>
          <w:kern w:val="0"/>
          <w:sz w:val="24"/>
          <w:szCs w:val="24"/>
        </w:rPr>
      </w:pPr>
    </w:p>
    <w:p w:rsidR="00452F51" w:rsidRDefault="00EF788A">
      <w:pPr>
        <w:jc w:val="center"/>
        <w:rPr>
          <w:rFonts w:asciiTheme="minorEastAsia" w:hAnsiTheme="minorEastAsia" w:cs="宋体"/>
          <w:b/>
          <w:kern w:val="0"/>
          <w:sz w:val="24"/>
          <w:szCs w:val="24"/>
        </w:rPr>
      </w:pPr>
      <w:r>
        <w:rPr>
          <w:rFonts w:asciiTheme="minorEastAsia" w:hAnsiTheme="minorEastAsia" w:cs="宋体" w:hint="eastAsia"/>
          <w:b/>
          <w:kern w:val="0"/>
          <w:sz w:val="24"/>
          <w:szCs w:val="24"/>
        </w:rPr>
        <w:t>收获颇丰，</w:t>
      </w:r>
      <w:proofErr w:type="gramStart"/>
      <w:r>
        <w:rPr>
          <w:rFonts w:asciiTheme="minorEastAsia" w:hAnsiTheme="minorEastAsia" w:cs="宋体" w:hint="eastAsia"/>
          <w:b/>
          <w:kern w:val="0"/>
          <w:sz w:val="24"/>
          <w:szCs w:val="24"/>
        </w:rPr>
        <w:t>引未来</w:t>
      </w:r>
      <w:proofErr w:type="gramEnd"/>
      <w:r>
        <w:rPr>
          <w:rFonts w:asciiTheme="minorEastAsia" w:hAnsiTheme="minorEastAsia" w:cs="宋体" w:hint="eastAsia"/>
          <w:b/>
          <w:kern w:val="0"/>
          <w:sz w:val="24"/>
          <w:szCs w:val="24"/>
        </w:rPr>
        <w:t>发展</w:t>
      </w:r>
    </w:p>
    <w:p w:rsidR="00452F51" w:rsidRDefault="00452F51">
      <w:pPr>
        <w:jc w:val="center"/>
        <w:rPr>
          <w:rFonts w:asciiTheme="minorEastAsia" w:hAnsiTheme="minorEastAsia" w:cs="宋体"/>
          <w:b/>
          <w:kern w:val="0"/>
          <w:sz w:val="24"/>
          <w:szCs w:val="24"/>
        </w:rPr>
      </w:pP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5月17日，第五期</w:t>
      </w:r>
      <w:proofErr w:type="gramStart"/>
      <w:r>
        <w:rPr>
          <w:rFonts w:asciiTheme="minorEastAsia" w:hAnsiTheme="minorEastAsia" w:cs="宋体" w:hint="eastAsia"/>
          <w:kern w:val="0"/>
          <w:sz w:val="24"/>
          <w:szCs w:val="24"/>
        </w:rPr>
        <w:t>之培训</w:t>
      </w:r>
      <w:proofErr w:type="gramEnd"/>
      <w:r>
        <w:rPr>
          <w:rFonts w:asciiTheme="minorEastAsia" w:hAnsiTheme="minorEastAsia" w:cs="宋体" w:hint="eastAsia"/>
          <w:kern w:val="0"/>
          <w:sz w:val="24"/>
          <w:szCs w:val="24"/>
        </w:rPr>
        <w:t>考核以及谢幕活动顺利举办。各组以校庆为主题进行社团活动设计。小组代表结合PPT讲解活动目的、内容、流程、前期准备等相关信息。其他组成员针对项目中存在的问题进行提问，随后评委根据开场风采展示，讲解内容，以及对于提问的解答三个方面进行打分。最后，人事处靳峰老师向张开封、张文健、吴琼等十名优秀学员颁发证书，校团委副书记杜斌向“新起点，新征程”、“infinite pioneers”、“穹顶之上”三个优秀团体颁发证书。至此，首届ADP“新高度计划”系列活动已圆满落幕。</w:t>
      </w:r>
    </w:p>
    <w:p w:rsidR="00452F51" w:rsidRDefault="00EF788A">
      <w:pPr>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设想美好未来，联动百家社团。此次活动的成功举办，更好的培养出一批优秀的学生社团干部，以提升学生社团干部的思想境界、熟悉社团管理，提高办事效率，为办出真正富有特色的学生团体奠定基础。</w:t>
      </w: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452F51">
      <w:pPr>
        <w:ind w:firstLineChars="200" w:firstLine="480"/>
        <w:jc w:val="left"/>
        <w:rPr>
          <w:rFonts w:asciiTheme="minorEastAsia" w:hAnsiTheme="minorEastAsia" w:cs="宋体"/>
          <w:kern w:val="0"/>
          <w:sz w:val="24"/>
          <w:szCs w:val="24"/>
        </w:rPr>
      </w:pPr>
    </w:p>
    <w:p w:rsidR="00452F51" w:rsidRDefault="00EF788A">
      <w:pPr>
        <w:jc w:val="center"/>
        <w:rPr>
          <w:rFonts w:ascii="微软雅黑" w:eastAsia="微软雅黑" w:hAnsi="微软雅黑"/>
          <w:b/>
          <w:bCs/>
          <w:sz w:val="30"/>
          <w:szCs w:val="30"/>
        </w:rPr>
      </w:pPr>
      <w:r>
        <w:rPr>
          <w:rFonts w:ascii="微软雅黑" w:eastAsia="微软雅黑" w:hAnsi="微软雅黑" w:hint="eastAsia"/>
          <w:b/>
          <w:bCs/>
          <w:sz w:val="30"/>
          <w:szCs w:val="30"/>
        </w:rPr>
        <w:lastRenderedPageBreak/>
        <w:t>基层信息</w:t>
      </w:r>
    </w:p>
    <w:p w:rsidR="00452F51" w:rsidRDefault="00452F51">
      <w:pPr>
        <w:jc w:val="center"/>
        <w:rPr>
          <w:rFonts w:asciiTheme="minorEastAsia" w:eastAsiaTheme="minorEastAsia" w:hAnsiTheme="minorEastAsia"/>
          <w:b/>
          <w:bCs/>
          <w:sz w:val="24"/>
          <w:szCs w:val="24"/>
        </w:rPr>
      </w:pPr>
    </w:p>
    <w:p w:rsidR="00452F51" w:rsidRDefault="00EF788A">
      <w:pPr>
        <w:jc w:val="left"/>
        <w:rPr>
          <w:rFonts w:asciiTheme="minorEastAsia" w:eastAsiaTheme="minorEastAsia" w:hAnsiTheme="minorEastAsia" w:cs="宋体"/>
          <w:bCs/>
        </w:rPr>
      </w:pPr>
      <w:r>
        <w:rPr>
          <w:rFonts w:asciiTheme="minorEastAsia" w:eastAsiaTheme="minorEastAsia" w:hAnsiTheme="minorEastAsia" w:cs="宋体" w:hint="eastAsia"/>
        </w:rPr>
        <w:t>★</w:t>
      </w:r>
      <w:r>
        <w:rPr>
          <w:rFonts w:asciiTheme="minorEastAsia" w:eastAsiaTheme="minorEastAsia" w:hAnsiTheme="minorEastAsia" w:cs="宋体" w:hint="eastAsia"/>
          <w:bCs/>
        </w:rPr>
        <w:t>会计学院成功举办2017届“缤纷夏夜之满载一船星辉”毕业晚会</w:t>
      </w:r>
    </w:p>
    <w:p w:rsidR="00452F51" w:rsidRDefault="00EF788A">
      <w:pPr>
        <w:ind w:firstLineChars="100" w:firstLine="210"/>
        <w:jc w:val="left"/>
        <w:rPr>
          <w:rFonts w:asciiTheme="minorEastAsia" w:eastAsiaTheme="minorEastAsia" w:hAnsiTheme="minorEastAsia"/>
        </w:rPr>
      </w:pPr>
      <w:r>
        <w:rPr>
          <w:rFonts w:asciiTheme="minorEastAsia" w:eastAsiaTheme="minorEastAsia" w:hAnsiTheme="minorEastAsia" w:hint="eastAsia"/>
        </w:rPr>
        <w:t>5月21日晚7:00，由会计学院主办的2017届“缤纷夏夜之满载一船星辉”毕业晚会在龙湖东校区艺术楼报告厅隆重举行。校党委副书记张庆亮，校党委常委、副校长程刚，校学生处处长胡晓辉，校招生就业处处长</w:t>
      </w:r>
      <w:proofErr w:type="gramStart"/>
      <w:r>
        <w:rPr>
          <w:rFonts w:asciiTheme="minorEastAsia" w:eastAsiaTheme="minorEastAsia" w:hAnsiTheme="minorEastAsia" w:hint="eastAsia"/>
        </w:rPr>
        <w:t>顾思伟</w:t>
      </w:r>
      <w:proofErr w:type="gramEnd"/>
      <w:r>
        <w:rPr>
          <w:rFonts w:asciiTheme="minorEastAsia" w:eastAsiaTheme="minorEastAsia" w:hAnsiTheme="minorEastAsia" w:hint="eastAsia"/>
        </w:rPr>
        <w:t>，校党委宣传部副部长李景宝，校教务处副处长丁龙华，校团委副书记杜斌、张楠、会计学院党政领导，学院2017届毕业班辅导员班主任以及2017届全体毕业生观看了演出。</w:t>
      </w:r>
    </w:p>
    <w:p w:rsidR="00452F51" w:rsidRDefault="00452F51">
      <w:pPr>
        <w:jc w:val="left"/>
        <w:rPr>
          <w:rFonts w:asciiTheme="minorEastAsia" w:eastAsiaTheme="minorEastAsia" w:hAnsiTheme="minorEastAsia" w:cs="宋体"/>
        </w:rPr>
      </w:pPr>
    </w:p>
    <w:p w:rsidR="00452F51" w:rsidRDefault="00EF788A">
      <w:pPr>
        <w:rPr>
          <w:rFonts w:ascii="宋体" w:hAnsi="宋体" w:cs="宋体"/>
        </w:rPr>
      </w:pPr>
      <w:r>
        <w:rPr>
          <w:rFonts w:ascii="宋体" w:hAnsi="宋体" w:cs="宋体" w:hint="eastAsia"/>
        </w:rPr>
        <w:t>★工商管理学院举行“五四”文艺汇演暨青年表彰大会</w:t>
      </w:r>
    </w:p>
    <w:p w:rsidR="00452F51" w:rsidRDefault="00EF788A">
      <w:pPr>
        <w:ind w:firstLineChars="100" w:firstLine="210"/>
        <w:rPr>
          <w:rFonts w:ascii="宋体" w:hAnsi="宋体" w:cs="宋体"/>
        </w:rPr>
      </w:pPr>
      <w:r>
        <w:rPr>
          <w:rFonts w:ascii="宋体" w:hAnsi="宋体" w:cs="宋体" w:hint="eastAsia"/>
        </w:rPr>
        <w:t>为纪念“五四”运动98周年，进一步弘扬五四爱国精神，表彰学院优秀的先进集体和个人，发挥先进典型的模范带头作用，引导全院广大团员青年积极进取。5月18日晚，工商管理学院“踏起歌舞忆国恩，工管风采耀青春”五四文艺汇演暨青年表彰大会于东校区艺术楼报告厅举行。校党委常委、副校长程刚，校团委、工商管理学院党政负责人以及近千名师生观看了文艺汇演。</w:t>
      </w:r>
    </w:p>
    <w:p w:rsidR="00452F51" w:rsidRDefault="00452F51">
      <w:pPr>
        <w:rPr>
          <w:rFonts w:ascii="宋体" w:hAnsi="宋体" w:cs="宋体"/>
        </w:rPr>
      </w:pPr>
    </w:p>
    <w:p w:rsidR="00452F51" w:rsidRDefault="00EF788A">
      <w:pPr>
        <w:jc w:val="left"/>
        <w:rPr>
          <w:rFonts w:asciiTheme="minorEastAsia" w:eastAsiaTheme="minorEastAsia" w:hAnsiTheme="minorEastAsia"/>
          <w:bCs/>
        </w:rPr>
      </w:pPr>
      <w:r>
        <w:rPr>
          <w:rFonts w:asciiTheme="minorEastAsia" w:eastAsiaTheme="minorEastAsia" w:hAnsiTheme="minorEastAsia" w:cs="宋体" w:hint="eastAsia"/>
        </w:rPr>
        <w:t>★法学院学子在全国大学生诗歌创作大赛中取得佳绩</w:t>
      </w:r>
    </w:p>
    <w:p w:rsidR="00452F51" w:rsidRDefault="00EF788A">
      <w:pPr>
        <w:ind w:firstLineChars="100" w:firstLine="210"/>
        <w:jc w:val="left"/>
        <w:rPr>
          <w:rFonts w:asciiTheme="minorEastAsia" w:eastAsiaTheme="minorEastAsia" w:hAnsiTheme="minorEastAsia"/>
        </w:rPr>
      </w:pPr>
      <w:r>
        <w:rPr>
          <w:rFonts w:asciiTheme="minorEastAsia" w:eastAsiaTheme="minorEastAsia" w:hAnsiTheme="minorEastAsia" w:hint="eastAsia"/>
        </w:rPr>
        <w:t>近日，首届“星火杯”全国大学生诗歌创作大赛获奖名单公布，法学院2016级在职法律硕士徐珊珊创作的诗歌《我情愿，我就是你》获得全国二等奖。</w:t>
      </w:r>
    </w:p>
    <w:p w:rsidR="00452F51" w:rsidRDefault="00452F51">
      <w:pPr>
        <w:jc w:val="left"/>
        <w:rPr>
          <w:rFonts w:asciiTheme="minorEastAsia" w:eastAsiaTheme="minorEastAsia" w:hAnsiTheme="minorEastAsia" w:cs="宋体"/>
        </w:rPr>
      </w:pPr>
    </w:p>
    <w:p w:rsidR="00452F51" w:rsidRDefault="00EF788A">
      <w:pPr>
        <w:rPr>
          <w:rFonts w:ascii="宋体" w:hAnsi="宋体" w:cs="宋体"/>
        </w:rPr>
      </w:pPr>
      <w:r>
        <w:rPr>
          <w:rFonts w:ascii="宋体" w:hAnsi="宋体" w:cs="宋体" w:hint="eastAsia"/>
        </w:rPr>
        <w:t>★管理科学与工程学院组织师生代表学习习总书记考察中国政法大学重要讲话精神</w:t>
      </w:r>
    </w:p>
    <w:p w:rsidR="00452F51" w:rsidRDefault="00EF788A">
      <w:pPr>
        <w:ind w:firstLineChars="100" w:firstLine="210"/>
        <w:rPr>
          <w:szCs w:val="22"/>
        </w:rPr>
      </w:pPr>
      <w:r>
        <w:rPr>
          <w:rFonts w:hint="eastAsia"/>
          <w:szCs w:val="22"/>
        </w:rPr>
        <w:t>5</w:t>
      </w:r>
      <w:r>
        <w:rPr>
          <w:rFonts w:hint="eastAsia"/>
          <w:szCs w:val="22"/>
        </w:rPr>
        <w:t>月</w:t>
      </w:r>
      <w:r>
        <w:rPr>
          <w:rFonts w:hint="eastAsia"/>
          <w:szCs w:val="22"/>
        </w:rPr>
        <w:t>4</w:t>
      </w:r>
      <w:r>
        <w:rPr>
          <w:rFonts w:hint="eastAsia"/>
          <w:szCs w:val="22"/>
        </w:rPr>
        <w:t>日下午，时值五四青年节之际，管理科学与工程学院组织师生代表在学院资料室认真学习了习近平总书记考察中国政法大学的重要讲话精神，院党委书记吴永夺、副书记张家迎、团委书记王秋祎、辅导员杨黎黎及学生代表参加座谈学习会，会议由</w:t>
      </w:r>
      <w:proofErr w:type="gramStart"/>
      <w:r>
        <w:rPr>
          <w:rFonts w:hint="eastAsia"/>
          <w:szCs w:val="22"/>
        </w:rPr>
        <w:t>吴永夺主持</w:t>
      </w:r>
      <w:proofErr w:type="gramEnd"/>
      <w:r>
        <w:rPr>
          <w:rFonts w:hint="eastAsia"/>
          <w:szCs w:val="22"/>
        </w:rPr>
        <w:t>。</w:t>
      </w:r>
    </w:p>
    <w:p w:rsidR="00452F51" w:rsidRDefault="00452F51">
      <w:pPr>
        <w:jc w:val="left"/>
        <w:rPr>
          <w:rFonts w:asciiTheme="minorEastAsia" w:eastAsiaTheme="minorEastAsia" w:hAnsiTheme="minorEastAsia" w:cs="宋体"/>
        </w:rPr>
      </w:pPr>
    </w:p>
    <w:p w:rsidR="00452F51" w:rsidRDefault="00EF788A">
      <w:r>
        <w:rPr>
          <w:rFonts w:ascii="宋体" w:hAnsi="宋体" w:cs="宋体" w:hint="eastAsia"/>
        </w:rPr>
        <w:t>★</w:t>
      </w:r>
      <w:r>
        <w:rPr>
          <w:rFonts w:hint="eastAsia"/>
        </w:rPr>
        <w:t>外国语学院团委举办“一学一做”教育实践专题团课</w:t>
      </w:r>
    </w:p>
    <w:p w:rsidR="00452F51" w:rsidRDefault="00EF788A">
      <w:pPr>
        <w:ind w:firstLineChars="100" w:firstLine="210"/>
        <w:rPr>
          <w:rFonts w:ascii="宋体" w:hAnsi="宋体" w:cs="宋体"/>
        </w:rPr>
      </w:pPr>
      <w:r>
        <w:rPr>
          <w:rFonts w:ascii="宋体" w:hAnsi="宋体" w:cs="宋体" w:hint="eastAsia"/>
        </w:rPr>
        <w:t>根据外国语学院团委“一学一做”、全面“从严治团”系列活动的安排，5月3日下午，院党委副书记刘晓光在慎思楼105教室为外国语学院全体学生干部上了题为“解读团章”教育实践专题团课。</w:t>
      </w:r>
    </w:p>
    <w:p w:rsidR="00452F51" w:rsidRDefault="00452F51">
      <w:pPr>
        <w:jc w:val="left"/>
        <w:rPr>
          <w:rFonts w:asciiTheme="minorEastAsia" w:eastAsiaTheme="minorEastAsia" w:hAnsiTheme="minorEastAsia" w:cs="宋体"/>
        </w:rPr>
      </w:pPr>
    </w:p>
    <w:p w:rsidR="00452F51" w:rsidRDefault="00EF788A">
      <w:pPr>
        <w:rPr>
          <w:rFonts w:ascii="宋体" w:hAnsi="宋体" w:cs="宋体"/>
        </w:rPr>
      </w:pPr>
      <w:r>
        <w:rPr>
          <w:rFonts w:ascii="宋体" w:hAnsi="宋体" w:cs="宋体" w:hint="eastAsia"/>
        </w:rPr>
        <w:t>★统计与应用数学学院召开校第39届田径运动会动员大会</w:t>
      </w:r>
    </w:p>
    <w:p w:rsidR="00452F51" w:rsidRDefault="00EF788A">
      <w:pPr>
        <w:ind w:firstLineChars="100" w:firstLine="210"/>
        <w:rPr>
          <w:rFonts w:ascii="宋体" w:hAnsi="宋体" w:cs="宋体"/>
        </w:rPr>
      </w:pPr>
      <w:r>
        <w:rPr>
          <w:rFonts w:ascii="宋体" w:hAnsi="宋体" w:cs="宋体" w:hint="eastAsia"/>
        </w:rPr>
        <w:t>5月9日晚，统计与应用数学学院在明德楼204教室召开校第39届田径运动会动员大会，学院党委书记姚金琢书记应邀参加，本届运动会全体运动员、学院</w:t>
      </w:r>
      <w:proofErr w:type="gramStart"/>
      <w:r>
        <w:rPr>
          <w:rFonts w:ascii="宋体" w:hAnsi="宋体" w:cs="宋体" w:hint="eastAsia"/>
        </w:rPr>
        <w:t>团学青成员</w:t>
      </w:r>
      <w:proofErr w:type="gramEnd"/>
      <w:r>
        <w:rPr>
          <w:rFonts w:ascii="宋体" w:hAnsi="宋体" w:cs="宋体" w:hint="eastAsia"/>
        </w:rPr>
        <w:t>参加会议。</w:t>
      </w:r>
    </w:p>
    <w:p w:rsidR="00452F51" w:rsidRDefault="00452F51">
      <w:pPr>
        <w:jc w:val="left"/>
        <w:rPr>
          <w:rFonts w:asciiTheme="minorEastAsia" w:eastAsiaTheme="minorEastAsia" w:hAnsiTheme="minorEastAsia" w:cs="宋体"/>
        </w:rPr>
      </w:pPr>
    </w:p>
    <w:p w:rsidR="00452F51" w:rsidRDefault="00EF788A">
      <w:pPr>
        <w:jc w:val="left"/>
        <w:rPr>
          <w:rFonts w:asciiTheme="minorEastAsia" w:eastAsiaTheme="minorEastAsia" w:hAnsiTheme="minorEastAsia" w:cs="宋体"/>
        </w:rPr>
      </w:pPr>
      <w:r>
        <w:rPr>
          <w:rFonts w:asciiTheme="minorEastAsia" w:eastAsiaTheme="minorEastAsia" w:hAnsiTheme="minorEastAsia" w:cs="宋体" w:hint="eastAsia"/>
        </w:rPr>
        <w:t>★</w:t>
      </w:r>
      <w:r>
        <w:rPr>
          <w:rFonts w:asciiTheme="minorEastAsia" w:eastAsiaTheme="minorEastAsia" w:hAnsiTheme="minorEastAsia" w:hint="eastAsia"/>
          <w:bCs/>
        </w:rPr>
        <w:t>国际经济贸易学院召开入伍征兵动员辅导大会</w:t>
      </w:r>
    </w:p>
    <w:p w:rsidR="00452F51" w:rsidRDefault="00EF788A">
      <w:pPr>
        <w:ind w:firstLineChars="100" w:firstLine="210"/>
        <w:rPr>
          <w:rFonts w:asciiTheme="minorEastAsia" w:eastAsiaTheme="minorEastAsia" w:hAnsiTheme="minorEastAsia"/>
        </w:rPr>
      </w:pPr>
      <w:r>
        <w:rPr>
          <w:rFonts w:asciiTheme="minorEastAsia" w:eastAsiaTheme="minorEastAsia" w:hAnsiTheme="minorEastAsia" w:hint="eastAsia"/>
        </w:rPr>
        <w:t>5月4日晚，国际经济贸易学院入伍征兵动员辅导大会在东校区图书馆报告厅举行。国际经济贸易学院党委书记张明义，院长邢孝兵，副院长方鸣、丁宁，院团委书记周杨波出席大会。大会由方鸣主持。</w:t>
      </w:r>
    </w:p>
    <w:p w:rsidR="00452F51" w:rsidRDefault="00452F51">
      <w:pPr>
        <w:jc w:val="left"/>
        <w:rPr>
          <w:rFonts w:asciiTheme="minorEastAsia" w:eastAsiaTheme="minorEastAsia" w:hAnsiTheme="minorEastAsia" w:cs="宋体"/>
        </w:rPr>
      </w:pPr>
    </w:p>
    <w:p w:rsidR="00452F51" w:rsidRDefault="00EF788A">
      <w:pPr>
        <w:rPr>
          <w:rFonts w:ascii="宋体" w:hAnsi="宋体" w:cs="宋体"/>
        </w:rPr>
      </w:pPr>
      <w:r>
        <w:rPr>
          <w:rFonts w:ascii="宋体" w:hAnsi="宋体" w:cs="宋体" w:hint="eastAsia"/>
        </w:rPr>
        <w:t>★金融学院第五届团支部风采大赛圆满落幕</w:t>
      </w:r>
    </w:p>
    <w:p w:rsidR="00452F51" w:rsidRDefault="00EF788A">
      <w:pPr>
        <w:ind w:firstLineChars="100" w:firstLine="210"/>
        <w:rPr>
          <w:rFonts w:ascii="宋体" w:hAnsi="宋体" w:cs="宋体"/>
        </w:rPr>
      </w:pPr>
      <w:r>
        <w:rPr>
          <w:rFonts w:ascii="宋体" w:hAnsi="宋体" w:cs="宋体" w:hint="eastAsia"/>
        </w:rPr>
        <w:t>5月14日晚，金融学院第五届团支部风采大赛决赛在东校区艺术楼报告厅举行。金融学院党委副书记孙涛、庄晓燕，校办公室副主任李如林，金融学院副院长张长全与近千名师生一起观看了比赛。</w:t>
      </w:r>
    </w:p>
    <w:p w:rsidR="00452F51" w:rsidRDefault="00452F51">
      <w:pPr>
        <w:ind w:firstLineChars="100" w:firstLine="210"/>
        <w:rPr>
          <w:rFonts w:ascii="宋体" w:hAnsi="宋体" w:cs="宋体"/>
        </w:rPr>
      </w:pPr>
    </w:p>
    <w:p w:rsidR="00452F51" w:rsidRDefault="00EF788A">
      <w:pPr>
        <w:jc w:val="left"/>
        <w:rPr>
          <w:rFonts w:asciiTheme="minorEastAsia" w:eastAsiaTheme="minorEastAsia" w:hAnsiTheme="minorEastAsia" w:cs="宋体"/>
        </w:rPr>
      </w:pPr>
      <w:r>
        <w:rPr>
          <w:rFonts w:asciiTheme="minorEastAsia" w:eastAsiaTheme="minorEastAsia" w:hAnsiTheme="minorEastAsia" w:cs="宋体" w:hint="eastAsia"/>
        </w:rPr>
        <w:t>★经济学院举办“不忘初心跟党走”入团仪式</w:t>
      </w:r>
    </w:p>
    <w:p w:rsidR="00452F51" w:rsidRDefault="00EF788A">
      <w:pPr>
        <w:ind w:firstLineChars="100" w:firstLine="210"/>
        <w:jc w:val="left"/>
        <w:rPr>
          <w:rFonts w:asciiTheme="minorEastAsia" w:eastAsiaTheme="minorEastAsia" w:hAnsiTheme="minorEastAsia" w:cs="宋体"/>
        </w:rPr>
      </w:pPr>
      <w:r>
        <w:rPr>
          <w:rFonts w:asciiTheme="minorEastAsia" w:eastAsiaTheme="minorEastAsia" w:hAnsiTheme="minorEastAsia" w:cs="宋体" w:hint="eastAsia"/>
        </w:rPr>
        <w:t>5月4日下午，经济学院在明德楼110教室举办“不忘初心跟党走”入团仪式，院党委副书记周宗超，院团委负责人何媛媛，16位新团员和40余名老团员代表参加仪式。陈泠璇和廖国威主持仪式。</w:t>
      </w:r>
    </w:p>
    <w:p w:rsidR="00452F51" w:rsidRDefault="00452F51">
      <w:pPr>
        <w:jc w:val="left"/>
        <w:rPr>
          <w:rFonts w:asciiTheme="minorEastAsia" w:eastAsiaTheme="minorEastAsia" w:hAnsiTheme="minorEastAsia" w:cs="宋体"/>
        </w:rPr>
      </w:pPr>
    </w:p>
    <w:p w:rsidR="00452F51" w:rsidRDefault="00EF788A">
      <w:pPr>
        <w:rPr>
          <w:rFonts w:ascii="宋体" w:hAnsi="宋体" w:cs="宋体"/>
        </w:rPr>
      </w:pPr>
      <w:r>
        <w:rPr>
          <w:rFonts w:ascii="宋体" w:hAnsi="宋体" w:cs="宋体" w:hint="eastAsia"/>
        </w:rPr>
        <w:t>★财政与公共管理学院成功举办 “皖瑞杯”第六届税务精英挑战赛</w:t>
      </w:r>
    </w:p>
    <w:p w:rsidR="00452F51" w:rsidRDefault="00EF788A">
      <w:pPr>
        <w:ind w:firstLineChars="100" w:firstLine="210"/>
        <w:rPr>
          <w:rFonts w:ascii="宋体" w:hAnsi="宋体" w:cs="宋体"/>
        </w:rPr>
      </w:pPr>
      <w:r>
        <w:rPr>
          <w:rFonts w:ascii="宋体" w:hAnsi="宋体" w:cs="宋体" w:hint="eastAsia"/>
        </w:rPr>
        <w:t>5月20日晚，由共青团安徽财经大学团委会、</w:t>
      </w:r>
      <w:proofErr w:type="gramStart"/>
      <w:r>
        <w:rPr>
          <w:rFonts w:ascii="宋体" w:hAnsi="宋体" w:cs="宋体" w:hint="eastAsia"/>
        </w:rPr>
        <w:t>安徽皖瑞税务</w:t>
      </w:r>
      <w:proofErr w:type="gramEnd"/>
      <w:r>
        <w:rPr>
          <w:rFonts w:ascii="宋体" w:hAnsi="宋体" w:cs="宋体" w:hint="eastAsia"/>
        </w:rPr>
        <w:t>师事务所有限责任公司、安徽航天信息有限公司主办，财政与公共管理学院承办的 “皖瑞杯”第六届税务精英挑战赛决赛在龙湖东校区图书馆报告</w:t>
      </w:r>
      <w:proofErr w:type="gramStart"/>
      <w:r>
        <w:rPr>
          <w:rFonts w:ascii="宋体" w:hAnsi="宋体" w:cs="宋体" w:hint="eastAsia"/>
        </w:rPr>
        <w:t>厅成功</w:t>
      </w:r>
      <w:proofErr w:type="gramEnd"/>
      <w:r>
        <w:rPr>
          <w:rFonts w:ascii="宋体" w:hAnsi="宋体" w:cs="宋体" w:hint="eastAsia"/>
        </w:rPr>
        <w:t>举办。</w:t>
      </w:r>
    </w:p>
    <w:p w:rsidR="00452F51" w:rsidRDefault="00452F51">
      <w:pPr>
        <w:jc w:val="left"/>
        <w:rPr>
          <w:rFonts w:asciiTheme="minorEastAsia" w:eastAsiaTheme="minorEastAsia" w:hAnsiTheme="minorEastAsia"/>
        </w:rPr>
      </w:pPr>
    </w:p>
    <w:p w:rsidR="00452F51" w:rsidRDefault="00EF788A">
      <w:pPr>
        <w:jc w:val="left"/>
        <w:rPr>
          <w:rFonts w:asciiTheme="minorEastAsia" w:eastAsiaTheme="minorEastAsia" w:hAnsiTheme="minorEastAsia" w:cs="宋体"/>
        </w:rPr>
      </w:pPr>
      <w:r>
        <w:rPr>
          <w:rFonts w:asciiTheme="minorEastAsia" w:eastAsiaTheme="minorEastAsia" w:hAnsiTheme="minorEastAsia" w:cs="宋体" w:hint="eastAsia"/>
        </w:rPr>
        <w:t>★</w:t>
      </w:r>
      <w:r>
        <w:rPr>
          <w:rStyle w:val="biaoti3"/>
          <w:rFonts w:asciiTheme="minorEastAsia" w:eastAsiaTheme="minorEastAsia" w:hAnsiTheme="minorEastAsia" w:hint="eastAsia"/>
          <w:bCs/>
        </w:rPr>
        <w:t>文学与艺术传媒学院组织学生干部观看“五四”共青团重大宣传报道和重点文化产品</w:t>
      </w:r>
    </w:p>
    <w:p w:rsidR="00452F51" w:rsidRDefault="00EF788A">
      <w:pPr>
        <w:ind w:firstLineChars="100" w:firstLine="210"/>
        <w:jc w:val="left"/>
        <w:rPr>
          <w:rFonts w:asciiTheme="minorEastAsia" w:eastAsiaTheme="minorEastAsia" w:hAnsiTheme="minorEastAsia"/>
        </w:rPr>
      </w:pPr>
      <w:r>
        <w:rPr>
          <w:rFonts w:asciiTheme="minorEastAsia" w:eastAsiaTheme="minorEastAsia" w:hAnsiTheme="minorEastAsia" w:hint="eastAsia"/>
        </w:rPr>
        <w:t>为纪念中国共青团成立95周年和“五四”爱国运动98周年，全面贯彻落实全国高校思想政治工作会议精神和中长期青年发展规划，5月4日，文学与艺术传媒学院团委组织</w:t>
      </w:r>
      <w:proofErr w:type="gramStart"/>
      <w:r>
        <w:rPr>
          <w:rFonts w:asciiTheme="minorEastAsia" w:eastAsiaTheme="minorEastAsia" w:hAnsiTheme="minorEastAsia" w:hint="eastAsia"/>
        </w:rPr>
        <w:t>团学青主要</w:t>
      </w:r>
      <w:proofErr w:type="gramEnd"/>
      <w:r>
        <w:rPr>
          <w:rFonts w:asciiTheme="minorEastAsia" w:eastAsiaTheme="minorEastAsia" w:hAnsiTheme="minorEastAsia" w:hint="eastAsia"/>
        </w:rPr>
        <w:t>学生干部在艺术楼会议室观看《新闻联播》、《焦点访谈》、《2017年“五月的鲜花”全国大中学生文艺汇演》。</w:t>
      </w:r>
    </w:p>
    <w:p w:rsidR="00452F51" w:rsidRDefault="00452F51">
      <w:pPr>
        <w:jc w:val="left"/>
        <w:rPr>
          <w:rFonts w:asciiTheme="minorEastAsia" w:eastAsiaTheme="minorEastAsia" w:hAnsiTheme="minorEastAsia" w:cs="宋体"/>
        </w:rPr>
      </w:pPr>
    </w:p>
    <w:p w:rsidR="00452F51" w:rsidRDefault="00EF788A">
      <w:pPr>
        <w:jc w:val="left"/>
        <w:rPr>
          <w:rFonts w:asciiTheme="minorEastAsia" w:eastAsiaTheme="minorEastAsia" w:hAnsiTheme="minorEastAsia" w:cs="宋体"/>
        </w:rPr>
      </w:pPr>
      <w:r>
        <w:rPr>
          <w:rFonts w:asciiTheme="minorEastAsia" w:eastAsiaTheme="minorEastAsia" w:hAnsiTheme="minorEastAsia" w:cs="宋体" w:hint="eastAsia"/>
        </w:rPr>
        <w:t>★</w:t>
      </w:r>
      <w:r>
        <w:rPr>
          <w:rStyle w:val="biaoti3"/>
          <w:rFonts w:asciiTheme="minorEastAsia" w:eastAsiaTheme="minorEastAsia" w:hAnsiTheme="minorEastAsia" w:hint="eastAsia"/>
          <w:bCs/>
        </w:rPr>
        <w:t>张庆亮副书记为商学院学生作形势与政策报告</w:t>
      </w:r>
    </w:p>
    <w:p w:rsidR="00452F51" w:rsidRDefault="00EF788A">
      <w:pPr>
        <w:ind w:firstLineChars="100" w:firstLine="210"/>
        <w:jc w:val="left"/>
        <w:rPr>
          <w:rFonts w:asciiTheme="minorEastAsia" w:eastAsiaTheme="minorEastAsia" w:hAnsiTheme="minorEastAsia"/>
        </w:rPr>
      </w:pPr>
      <w:r>
        <w:rPr>
          <w:rFonts w:asciiTheme="minorEastAsia" w:eastAsiaTheme="minorEastAsia" w:hAnsiTheme="minorEastAsia" w:hint="eastAsia"/>
        </w:rPr>
        <w:t>5月24日下午，校党委副书记张庆亮在西校区大学术报告厅为商学院学生作了题为“提升自身素质，实现全面发展”的形势与政策报告。</w:t>
      </w:r>
    </w:p>
    <w:p w:rsidR="00452F51" w:rsidRDefault="00452F51">
      <w:pPr>
        <w:jc w:val="left"/>
        <w:rPr>
          <w:rFonts w:asciiTheme="minorEastAsia" w:eastAsiaTheme="minorEastAsia" w:hAnsiTheme="minorEastAsia" w:cs="宋体"/>
        </w:rPr>
      </w:pPr>
    </w:p>
    <w:sectPr w:rsidR="00452F51">
      <w:head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729" w:rsidRDefault="00776729">
      <w:r>
        <w:separator/>
      </w:r>
    </w:p>
  </w:endnote>
  <w:endnote w:type="continuationSeparator" w:id="0">
    <w:p w:rsidR="00776729" w:rsidRDefault="0077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 ! important">
    <w:altName w:val="Times New Roman"/>
    <w:charset w:val="00"/>
    <w:family w:val="auto"/>
    <w:pitch w:val="default"/>
    <w:sig w:usb0="00000000" w:usb1="00000000" w:usb2="00000000" w:usb3="00000000" w:csb0="00000001" w:csb1="00000000"/>
  </w:font>
  <w:font w:name="??_GB2312">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729" w:rsidRDefault="00776729">
      <w:r>
        <w:separator/>
      </w:r>
    </w:p>
  </w:footnote>
  <w:footnote w:type="continuationSeparator" w:id="0">
    <w:p w:rsidR="00776729" w:rsidRDefault="00776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F51" w:rsidRDefault="00452F51">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B42891"/>
    <w:rsid w:val="0000230C"/>
    <w:rsid w:val="00015AC8"/>
    <w:rsid w:val="0003619A"/>
    <w:rsid w:val="0005323D"/>
    <w:rsid w:val="00071087"/>
    <w:rsid w:val="0008659D"/>
    <w:rsid w:val="000978D6"/>
    <w:rsid w:val="000B440D"/>
    <w:rsid w:val="000F7264"/>
    <w:rsid w:val="001014AF"/>
    <w:rsid w:val="001420E3"/>
    <w:rsid w:val="001740A1"/>
    <w:rsid w:val="001A046D"/>
    <w:rsid w:val="001A17F6"/>
    <w:rsid w:val="001B07CE"/>
    <w:rsid w:val="001C111A"/>
    <w:rsid w:val="002A5ECA"/>
    <w:rsid w:val="002D624A"/>
    <w:rsid w:val="002E5125"/>
    <w:rsid w:val="002F714C"/>
    <w:rsid w:val="003616E9"/>
    <w:rsid w:val="0037038D"/>
    <w:rsid w:val="003A7016"/>
    <w:rsid w:val="003E4E30"/>
    <w:rsid w:val="004026AA"/>
    <w:rsid w:val="0041702A"/>
    <w:rsid w:val="00424ED0"/>
    <w:rsid w:val="00437011"/>
    <w:rsid w:val="00452F51"/>
    <w:rsid w:val="0046640F"/>
    <w:rsid w:val="004668DE"/>
    <w:rsid w:val="004728CC"/>
    <w:rsid w:val="00481111"/>
    <w:rsid w:val="004972C2"/>
    <w:rsid w:val="004A25E8"/>
    <w:rsid w:val="004D0EC6"/>
    <w:rsid w:val="004E12CA"/>
    <w:rsid w:val="00546D26"/>
    <w:rsid w:val="00584E64"/>
    <w:rsid w:val="0059169F"/>
    <w:rsid w:val="005B1DC8"/>
    <w:rsid w:val="005B45EC"/>
    <w:rsid w:val="005D1156"/>
    <w:rsid w:val="006725AF"/>
    <w:rsid w:val="00672D8A"/>
    <w:rsid w:val="006B02F6"/>
    <w:rsid w:val="006B5EF3"/>
    <w:rsid w:val="006D454F"/>
    <w:rsid w:val="006E22CE"/>
    <w:rsid w:val="006E2743"/>
    <w:rsid w:val="006F3C82"/>
    <w:rsid w:val="007148D6"/>
    <w:rsid w:val="00724574"/>
    <w:rsid w:val="007328A2"/>
    <w:rsid w:val="00776729"/>
    <w:rsid w:val="007A3A46"/>
    <w:rsid w:val="007B0DFA"/>
    <w:rsid w:val="007D33B8"/>
    <w:rsid w:val="007F3624"/>
    <w:rsid w:val="008536CD"/>
    <w:rsid w:val="00876E38"/>
    <w:rsid w:val="008D1E9E"/>
    <w:rsid w:val="008D5E6B"/>
    <w:rsid w:val="008E0345"/>
    <w:rsid w:val="00932163"/>
    <w:rsid w:val="0094402E"/>
    <w:rsid w:val="00971BC2"/>
    <w:rsid w:val="00990FF8"/>
    <w:rsid w:val="00994D25"/>
    <w:rsid w:val="009A43DD"/>
    <w:rsid w:val="00A05CC6"/>
    <w:rsid w:val="00A12BE7"/>
    <w:rsid w:val="00AA5070"/>
    <w:rsid w:val="00AB3DBD"/>
    <w:rsid w:val="00AE6DD2"/>
    <w:rsid w:val="00AF39CF"/>
    <w:rsid w:val="00AF5D11"/>
    <w:rsid w:val="00B10CE9"/>
    <w:rsid w:val="00B140C2"/>
    <w:rsid w:val="00B34F43"/>
    <w:rsid w:val="00B40EF3"/>
    <w:rsid w:val="00B94CD9"/>
    <w:rsid w:val="00BE3B44"/>
    <w:rsid w:val="00BE456B"/>
    <w:rsid w:val="00BF1446"/>
    <w:rsid w:val="00C17138"/>
    <w:rsid w:val="00C26578"/>
    <w:rsid w:val="00C35F57"/>
    <w:rsid w:val="00C36A04"/>
    <w:rsid w:val="00C52C6B"/>
    <w:rsid w:val="00C534BC"/>
    <w:rsid w:val="00C6162C"/>
    <w:rsid w:val="00C81884"/>
    <w:rsid w:val="00C94829"/>
    <w:rsid w:val="00D016E4"/>
    <w:rsid w:val="00D35A89"/>
    <w:rsid w:val="00D649DA"/>
    <w:rsid w:val="00D71F69"/>
    <w:rsid w:val="00D86E19"/>
    <w:rsid w:val="00DC62E1"/>
    <w:rsid w:val="00E14FD8"/>
    <w:rsid w:val="00E53668"/>
    <w:rsid w:val="00E86AF6"/>
    <w:rsid w:val="00ED7BC5"/>
    <w:rsid w:val="00EE4066"/>
    <w:rsid w:val="00EF36AF"/>
    <w:rsid w:val="00EF788A"/>
    <w:rsid w:val="00F02165"/>
    <w:rsid w:val="00F103BB"/>
    <w:rsid w:val="00F54860"/>
    <w:rsid w:val="00F86941"/>
    <w:rsid w:val="00FB3ECD"/>
    <w:rsid w:val="00FB7BD9"/>
    <w:rsid w:val="0B6715CF"/>
    <w:rsid w:val="16887813"/>
    <w:rsid w:val="1AB42891"/>
    <w:rsid w:val="1FA67F12"/>
    <w:rsid w:val="2F566DBC"/>
    <w:rsid w:val="305C74B7"/>
    <w:rsid w:val="30707D41"/>
    <w:rsid w:val="4CF3538D"/>
    <w:rsid w:val="52421A39"/>
    <w:rsid w:val="5C7F428F"/>
    <w:rsid w:val="5DDD0C87"/>
    <w:rsid w:val="5F615CA6"/>
    <w:rsid w:val="661276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semiHidden="0" w:uiPriority="1" w:qFormat="1"/>
    <w:lsdException w:name="Subtitle" w:locked="1" w:semiHidden="0" w:uiPriority="0" w:unhideWhenUsed="0" w:qFormat="1"/>
    <w:lsdException w:name="Hyperlink" w:semiHidden="0" w:unhideWhenUsed="0" w:qFormat="1"/>
    <w:lsdException w:name="FollowedHyperlink"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semiHidden="0" w:qFormat="1"/>
    <w:lsdException w:name="Balloon Text" w:semiHidden="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1"/>
    </w:rPr>
  </w:style>
  <w:style w:type="paragraph" w:styleId="1">
    <w:name w:val="heading 1"/>
    <w:basedOn w:val="a"/>
    <w:next w:val="a"/>
    <w:link w:val="1Char"/>
    <w:uiPriority w:val="9"/>
    <w:qFormat/>
    <w:locked/>
    <w:pPr>
      <w:keepNext/>
      <w:keepLines/>
      <w:spacing w:before="340" w:after="330" w:line="578" w:lineRule="auto"/>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spacing w:beforeAutospacing="1" w:afterAutospacing="1"/>
      <w:jc w:val="left"/>
    </w:pPr>
    <w:rPr>
      <w:rFonts w:cs="Times New Roman"/>
      <w:kern w:val="0"/>
      <w:sz w:val="24"/>
    </w:rPr>
  </w:style>
  <w:style w:type="character" w:styleId="a7">
    <w:name w:val="Strong"/>
    <w:basedOn w:val="a0"/>
    <w:uiPriority w:val="99"/>
    <w:qFormat/>
    <w:rPr>
      <w:rFonts w:cs="Times New Roman"/>
      <w:b/>
    </w:rPr>
  </w:style>
  <w:style w:type="character" w:styleId="a8">
    <w:name w:val="FollowedHyperlink"/>
    <w:basedOn w:val="a0"/>
    <w:uiPriority w:val="99"/>
    <w:qFormat/>
    <w:rPr>
      <w:rFonts w:cs="Times New Roman"/>
      <w:color w:val="262626"/>
      <w:sz w:val="21"/>
      <w:szCs w:val="21"/>
      <w:u w:val="none"/>
    </w:rPr>
  </w:style>
  <w:style w:type="character" w:styleId="a9">
    <w:name w:val="Hyperlink"/>
    <w:basedOn w:val="a0"/>
    <w:uiPriority w:val="99"/>
    <w:qFormat/>
    <w:rPr>
      <w:rFonts w:cs="Times New Roman"/>
      <w:color w:val="262626"/>
      <w:sz w:val="21"/>
      <w:szCs w:val="21"/>
      <w:u w:val="none"/>
    </w:rPr>
  </w:style>
  <w:style w:type="character" w:customStyle="1" w:styleId="bdsnopic">
    <w:name w:val="bds_nopic"/>
    <w:basedOn w:val="a0"/>
    <w:uiPriority w:val="99"/>
    <w:qFormat/>
    <w:rPr>
      <w:rFonts w:cs="Times New Roman"/>
      <w:color w:val="262626"/>
      <w:sz w:val="21"/>
      <w:szCs w:val="21"/>
      <w:u w:val="none"/>
    </w:rPr>
  </w:style>
  <w:style w:type="character" w:customStyle="1" w:styleId="bdsnopic1">
    <w:name w:val="bds_nopic1"/>
    <w:basedOn w:val="a0"/>
    <w:uiPriority w:val="99"/>
    <w:rPr>
      <w:rFonts w:ascii="?? ! important" w:eastAsia="Times New Roman" w:hAnsi="?? ! important" w:cs="?? ! important"/>
      <w:color w:val="454545"/>
      <w:sz w:val="21"/>
      <w:szCs w:val="21"/>
    </w:rPr>
  </w:style>
  <w:style w:type="character" w:customStyle="1" w:styleId="bdsnopic2">
    <w:name w:val="bds_nopic2"/>
    <w:basedOn w:val="a0"/>
    <w:uiPriority w:val="99"/>
    <w:qFormat/>
    <w:rPr>
      <w:rFonts w:ascii="?? ! important" w:eastAsia="Times New Roman" w:hAnsi="?? ! important" w:cs="?? ! important"/>
      <w:color w:val="454545"/>
      <w:sz w:val="18"/>
      <w:szCs w:val="18"/>
    </w:rPr>
  </w:style>
  <w:style w:type="character" w:customStyle="1" w:styleId="bdsmore2">
    <w:name w:val="bds_more2"/>
    <w:basedOn w:val="a0"/>
    <w:uiPriority w:val="99"/>
    <w:qFormat/>
    <w:rPr>
      <w:rFonts w:ascii="宋体" w:eastAsia="宋体" w:hAnsi="宋体" w:cs="宋体"/>
    </w:rPr>
  </w:style>
  <w:style w:type="character" w:customStyle="1" w:styleId="bdsmore3">
    <w:name w:val="bds_more3"/>
    <w:basedOn w:val="a0"/>
    <w:uiPriority w:val="99"/>
    <w:qFormat/>
    <w:rPr>
      <w:rFonts w:cs="Times New Roman"/>
    </w:rPr>
  </w:style>
  <w:style w:type="character" w:customStyle="1" w:styleId="bdsmore4">
    <w:name w:val="bds_more4"/>
    <w:basedOn w:val="a0"/>
    <w:uiPriority w:val="99"/>
    <w:qFormat/>
    <w:rPr>
      <w:rFonts w:cs="Times New Roman"/>
    </w:rPr>
  </w:style>
  <w:style w:type="character" w:customStyle="1" w:styleId="bdsmore">
    <w:name w:val="bds_more"/>
    <w:basedOn w:val="a0"/>
    <w:uiPriority w:val="99"/>
    <w:qFormat/>
    <w:rPr>
      <w:rFonts w:cs="Times New Roman"/>
    </w:rPr>
  </w:style>
  <w:style w:type="character" w:customStyle="1" w:styleId="bdsmore1">
    <w:name w:val="bds_more1"/>
    <w:basedOn w:val="a0"/>
    <w:uiPriority w:val="99"/>
    <w:qFormat/>
    <w:rPr>
      <w:rFonts w:ascii="宋体" w:eastAsia="宋体" w:hAnsi="宋体" w:cs="宋体"/>
    </w:rPr>
  </w:style>
  <w:style w:type="character" w:customStyle="1" w:styleId="Char1">
    <w:name w:val="页眉 Char"/>
    <w:basedOn w:val="a0"/>
    <w:link w:val="a5"/>
    <w:uiPriority w:val="99"/>
    <w:semiHidden/>
    <w:qFormat/>
    <w:rPr>
      <w:rFonts w:ascii="Calibri" w:hAnsi="Calibri" w:cs="黑体"/>
      <w:sz w:val="18"/>
      <w:szCs w:val="18"/>
    </w:rPr>
  </w:style>
  <w:style w:type="character" w:customStyle="1" w:styleId="Char0">
    <w:name w:val="页脚 Char"/>
    <w:basedOn w:val="a0"/>
    <w:link w:val="a4"/>
    <w:uiPriority w:val="99"/>
    <w:semiHidden/>
    <w:rPr>
      <w:rFonts w:ascii="Calibri" w:hAnsi="Calibri" w:cs="黑体"/>
      <w:sz w:val="18"/>
      <w:szCs w:val="18"/>
    </w:rPr>
  </w:style>
  <w:style w:type="character" w:customStyle="1" w:styleId="Char">
    <w:name w:val="批注框文本 Char"/>
    <w:basedOn w:val="a0"/>
    <w:link w:val="a3"/>
    <w:uiPriority w:val="99"/>
    <w:semiHidden/>
    <w:qFormat/>
    <w:rPr>
      <w:rFonts w:ascii="Calibri" w:hAnsi="Calibri" w:cs="黑体"/>
      <w:kern w:val="2"/>
      <w:sz w:val="18"/>
      <w:szCs w:val="18"/>
    </w:rPr>
  </w:style>
  <w:style w:type="character" w:customStyle="1" w:styleId="1Char">
    <w:name w:val="标题 1 Char"/>
    <w:basedOn w:val="a0"/>
    <w:link w:val="1"/>
    <w:uiPriority w:val="9"/>
    <w:qFormat/>
    <w:rPr>
      <w:rFonts w:asciiTheme="minorHAnsi" w:eastAsiaTheme="minorEastAsia" w:hAnsiTheme="minorHAnsi" w:cstheme="minorBidi"/>
      <w:b/>
      <w:bCs/>
      <w:kern w:val="44"/>
      <w:sz w:val="44"/>
      <w:szCs w:val="44"/>
    </w:rPr>
  </w:style>
  <w:style w:type="character" w:customStyle="1" w:styleId="biaoti3">
    <w:name w:val="biaoti3"/>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semiHidden="0" w:uiPriority="1" w:qFormat="1"/>
    <w:lsdException w:name="Subtitle" w:locked="1" w:semiHidden="0" w:uiPriority="0" w:unhideWhenUsed="0" w:qFormat="1"/>
    <w:lsdException w:name="Hyperlink" w:semiHidden="0" w:unhideWhenUsed="0" w:qFormat="1"/>
    <w:lsdException w:name="FollowedHyperlink"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semiHidden="0" w:qFormat="1"/>
    <w:lsdException w:name="Balloon Text" w:semiHidden="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1"/>
    </w:rPr>
  </w:style>
  <w:style w:type="paragraph" w:styleId="1">
    <w:name w:val="heading 1"/>
    <w:basedOn w:val="a"/>
    <w:next w:val="a"/>
    <w:link w:val="1Char"/>
    <w:uiPriority w:val="9"/>
    <w:qFormat/>
    <w:locked/>
    <w:pPr>
      <w:keepNext/>
      <w:keepLines/>
      <w:spacing w:before="340" w:after="330" w:line="578" w:lineRule="auto"/>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spacing w:beforeAutospacing="1" w:afterAutospacing="1"/>
      <w:jc w:val="left"/>
    </w:pPr>
    <w:rPr>
      <w:rFonts w:cs="Times New Roman"/>
      <w:kern w:val="0"/>
      <w:sz w:val="24"/>
    </w:rPr>
  </w:style>
  <w:style w:type="character" w:styleId="a7">
    <w:name w:val="Strong"/>
    <w:basedOn w:val="a0"/>
    <w:uiPriority w:val="99"/>
    <w:qFormat/>
    <w:rPr>
      <w:rFonts w:cs="Times New Roman"/>
      <w:b/>
    </w:rPr>
  </w:style>
  <w:style w:type="character" w:styleId="a8">
    <w:name w:val="FollowedHyperlink"/>
    <w:basedOn w:val="a0"/>
    <w:uiPriority w:val="99"/>
    <w:qFormat/>
    <w:rPr>
      <w:rFonts w:cs="Times New Roman"/>
      <w:color w:val="262626"/>
      <w:sz w:val="21"/>
      <w:szCs w:val="21"/>
      <w:u w:val="none"/>
    </w:rPr>
  </w:style>
  <w:style w:type="character" w:styleId="a9">
    <w:name w:val="Hyperlink"/>
    <w:basedOn w:val="a0"/>
    <w:uiPriority w:val="99"/>
    <w:qFormat/>
    <w:rPr>
      <w:rFonts w:cs="Times New Roman"/>
      <w:color w:val="262626"/>
      <w:sz w:val="21"/>
      <w:szCs w:val="21"/>
      <w:u w:val="none"/>
    </w:rPr>
  </w:style>
  <w:style w:type="character" w:customStyle="1" w:styleId="bdsnopic">
    <w:name w:val="bds_nopic"/>
    <w:basedOn w:val="a0"/>
    <w:uiPriority w:val="99"/>
    <w:qFormat/>
    <w:rPr>
      <w:rFonts w:cs="Times New Roman"/>
      <w:color w:val="262626"/>
      <w:sz w:val="21"/>
      <w:szCs w:val="21"/>
      <w:u w:val="none"/>
    </w:rPr>
  </w:style>
  <w:style w:type="character" w:customStyle="1" w:styleId="bdsnopic1">
    <w:name w:val="bds_nopic1"/>
    <w:basedOn w:val="a0"/>
    <w:uiPriority w:val="99"/>
    <w:rPr>
      <w:rFonts w:ascii="?? ! important" w:eastAsia="Times New Roman" w:hAnsi="?? ! important" w:cs="?? ! important"/>
      <w:color w:val="454545"/>
      <w:sz w:val="21"/>
      <w:szCs w:val="21"/>
    </w:rPr>
  </w:style>
  <w:style w:type="character" w:customStyle="1" w:styleId="bdsnopic2">
    <w:name w:val="bds_nopic2"/>
    <w:basedOn w:val="a0"/>
    <w:uiPriority w:val="99"/>
    <w:qFormat/>
    <w:rPr>
      <w:rFonts w:ascii="?? ! important" w:eastAsia="Times New Roman" w:hAnsi="?? ! important" w:cs="?? ! important"/>
      <w:color w:val="454545"/>
      <w:sz w:val="18"/>
      <w:szCs w:val="18"/>
    </w:rPr>
  </w:style>
  <w:style w:type="character" w:customStyle="1" w:styleId="bdsmore2">
    <w:name w:val="bds_more2"/>
    <w:basedOn w:val="a0"/>
    <w:uiPriority w:val="99"/>
    <w:qFormat/>
    <w:rPr>
      <w:rFonts w:ascii="宋体" w:eastAsia="宋体" w:hAnsi="宋体" w:cs="宋体"/>
    </w:rPr>
  </w:style>
  <w:style w:type="character" w:customStyle="1" w:styleId="bdsmore3">
    <w:name w:val="bds_more3"/>
    <w:basedOn w:val="a0"/>
    <w:uiPriority w:val="99"/>
    <w:qFormat/>
    <w:rPr>
      <w:rFonts w:cs="Times New Roman"/>
    </w:rPr>
  </w:style>
  <w:style w:type="character" w:customStyle="1" w:styleId="bdsmore4">
    <w:name w:val="bds_more4"/>
    <w:basedOn w:val="a0"/>
    <w:uiPriority w:val="99"/>
    <w:qFormat/>
    <w:rPr>
      <w:rFonts w:cs="Times New Roman"/>
    </w:rPr>
  </w:style>
  <w:style w:type="character" w:customStyle="1" w:styleId="bdsmore">
    <w:name w:val="bds_more"/>
    <w:basedOn w:val="a0"/>
    <w:uiPriority w:val="99"/>
    <w:qFormat/>
    <w:rPr>
      <w:rFonts w:cs="Times New Roman"/>
    </w:rPr>
  </w:style>
  <w:style w:type="character" w:customStyle="1" w:styleId="bdsmore1">
    <w:name w:val="bds_more1"/>
    <w:basedOn w:val="a0"/>
    <w:uiPriority w:val="99"/>
    <w:qFormat/>
    <w:rPr>
      <w:rFonts w:ascii="宋体" w:eastAsia="宋体" w:hAnsi="宋体" w:cs="宋体"/>
    </w:rPr>
  </w:style>
  <w:style w:type="character" w:customStyle="1" w:styleId="Char1">
    <w:name w:val="页眉 Char"/>
    <w:basedOn w:val="a0"/>
    <w:link w:val="a5"/>
    <w:uiPriority w:val="99"/>
    <w:semiHidden/>
    <w:qFormat/>
    <w:rPr>
      <w:rFonts w:ascii="Calibri" w:hAnsi="Calibri" w:cs="黑体"/>
      <w:sz w:val="18"/>
      <w:szCs w:val="18"/>
    </w:rPr>
  </w:style>
  <w:style w:type="character" w:customStyle="1" w:styleId="Char0">
    <w:name w:val="页脚 Char"/>
    <w:basedOn w:val="a0"/>
    <w:link w:val="a4"/>
    <w:uiPriority w:val="99"/>
    <w:semiHidden/>
    <w:rPr>
      <w:rFonts w:ascii="Calibri" w:hAnsi="Calibri" w:cs="黑体"/>
      <w:sz w:val="18"/>
      <w:szCs w:val="18"/>
    </w:rPr>
  </w:style>
  <w:style w:type="character" w:customStyle="1" w:styleId="Char">
    <w:name w:val="批注框文本 Char"/>
    <w:basedOn w:val="a0"/>
    <w:link w:val="a3"/>
    <w:uiPriority w:val="99"/>
    <w:semiHidden/>
    <w:qFormat/>
    <w:rPr>
      <w:rFonts w:ascii="Calibri" w:hAnsi="Calibri" w:cs="黑体"/>
      <w:kern w:val="2"/>
      <w:sz w:val="18"/>
      <w:szCs w:val="18"/>
    </w:rPr>
  </w:style>
  <w:style w:type="character" w:customStyle="1" w:styleId="1Char">
    <w:name w:val="标题 1 Char"/>
    <w:basedOn w:val="a0"/>
    <w:link w:val="1"/>
    <w:uiPriority w:val="9"/>
    <w:qFormat/>
    <w:rPr>
      <w:rFonts w:asciiTheme="minorHAnsi" w:eastAsiaTheme="minorEastAsia" w:hAnsiTheme="minorHAnsi" w:cstheme="minorBidi"/>
      <w:b/>
      <w:bCs/>
      <w:kern w:val="44"/>
      <w:sz w:val="44"/>
      <w:szCs w:val="44"/>
    </w:rPr>
  </w:style>
  <w:style w:type="character" w:customStyle="1" w:styleId="biaoti3">
    <w:name w:val="biaoti3"/>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5A073B-ECC1-451A-B88E-4270D078D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1619</Words>
  <Characters>9233</Characters>
  <Application>Microsoft Office Word</Application>
  <DocSecurity>0</DocSecurity>
  <Lines>76</Lines>
  <Paragraphs>21</Paragraphs>
  <ScaleCrop>false</ScaleCrop>
  <Company>China</Company>
  <LinksUpToDate>false</LinksUpToDate>
  <CharactersWithSpaces>10831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于漪</dc:creator>
  <cp:lastModifiedBy>lenovo</cp:lastModifiedBy>
  <cp:revision>25</cp:revision>
  <dcterms:created xsi:type="dcterms:W3CDTF">2017-04-25T04:04:00Z</dcterms:created>
  <dcterms:modified xsi:type="dcterms:W3CDTF">2017-05-27T10:58:00Z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